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2D2" w:rsidRPr="00377C4C" w:rsidRDefault="009572D2" w:rsidP="009572D2">
      <w:r w:rsidRPr="00377C4C">
        <w:rPr>
          <w:noProof/>
        </w:rPr>
        <mc:AlternateContent>
          <mc:Choice Requires="wps">
            <w:drawing>
              <wp:inline distT="0" distB="0" distL="114300" distR="114300" wp14:anchorId="27D0600B" wp14:editId="00014AB6">
                <wp:extent cx="752475" cy="987425"/>
                <wp:effectExtent l="0" t="0" r="9525" b="3175"/>
                <wp:docPr id="5" name="Téglalap 5"/>
                <wp:cNvGraphicFramePr/>
                <a:graphic xmlns:a="http://schemas.openxmlformats.org/drawingml/2006/main">
                  <a:graphicData uri="http://schemas.microsoft.com/office/word/2010/wordprocessingShape">
                    <wps:wsp>
                      <wps:cNvSpPr/>
                      <wps:spPr>
                        <a:xfrm>
                          <a:off x="0" y="0"/>
                          <a:ext cx="752475" cy="987425"/>
                        </a:xfrm>
                        <a:prstGeom prst="rect">
                          <a:avLst/>
                        </a:prstGeom>
                        <a:solidFill>
                          <a:schemeClr val="accent1"/>
                        </a:solidFill>
                        <a:ln>
                          <a:noFill/>
                        </a:ln>
                      </wps:spPr>
                      <wps:txbx>
                        <w:txbxContent>
                          <w:p w:rsidR="009572D2" w:rsidRDefault="009572D2" w:rsidP="009572D2">
                            <w:pPr>
                              <w:jc w:val="right"/>
                              <w:textDirection w:val="btLr"/>
                            </w:pPr>
                            <w:r>
                              <w:rPr>
                                <w:rFonts w:ascii="Arial" w:eastAsia="Arial" w:hAnsi="Arial" w:cs="Arial"/>
                                <w:color w:val="FFFFFF"/>
                                <w:sz w:val="40"/>
                              </w:rPr>
                              <w:t>2020</w:t>
                            </w:r>
                          </w:p>
                        </w:txbxContent>
                      </wps:txbx>
                      <wps:bodyPr lIns="45700" tIns="45700" rIns="45700" bIns="45700" anchor="b" anchorCtr="0"/>
                    </wps:wsp>
                  </a:graphicData>
                </a:graphic>
              </wp:inline>
            </w:drawing>
          </mc:Choice>
          <mc:Fallback>
            <w:pict>
              <v:rect w14:anchorId="27D0600B" id="Téglalap 5" o:spid="_x0000_s1026" style="width:59.2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" fillcolor="#4f81bd [3204]" stroked="f">
                <v:textbox inset="1.2694mm,1.2694mm,1.2694mm,1.2694mm">
                  <w:txbxContent>
                    <w:p w:rsidR="009572D2" w:rsidRDefault="009572D2" w:rsidP="009572D2">
                      <w:pPr>
                        <w:jc w:val="right"/>
                        <w:textDirection w:val="btLr"/>
                      </w:pPr>
                      <w:r>
                        <w:rPr>
                          <w:rFonts w:ascii="Arial" w:eastAsia="Arial" w:hAnsi="Arial" w:cs="Arial"/>
                          <w:color w:val="FFFFFF"/>
                          <w:sz w:val="40"/>
                        </w:rPr>
                        <w:t>2020</w:t>
                      </w:r>
                    </w:p>
                  </w:txbxContent>
                </v:textbox>
                <w10:anchorlock/>
              </v:rect>
            </w:pict>
          </mc:Fallback>
        </mc:AlternateContent>
      </w:r>
    </w:p>
    <w:p w:rsidR="009572D2" w:rsidRPr="00377C4C" w:rsidRDefault="009572D2" w:rsidP="009572D2">
      <w:pPr>
        <w:spacing w:before="80" w:after="40"/>
        <w:rPr>
          <w:smallCaps/>
          <w:color w:val="4472C4"/>
          <w:sz w:val="32"/>
          <w:szCs w:val="32"/>
        </w:rPr>
      </w:pPr>
      <w:r w:rsidRPr="00377C4C">
        <w:rPr>
          <w:noProof/>
        </w:rPr>
        <mc:AlternateContent>
          <mc:Choice Requires="wps">
            <w:drawing>
              <wp:inline distT="0" distB="0" distL="182880" distR="182880" wp14:anchorId="4C9BCAE2" wp14:editId="0FC324BC">
                <wp:extent cx="5753100" cy="2438400"/>
                <wp:effectExtent l="0" t="0" r="0" b="0"/>
                <wp:docPr id="4" name="Téglalap 4"/>
                <wp:cNvGraphicFramePr/>
                <a:graphic xmlns:a="http://schemas.openxmlformats.org/drawingml/2006/main">
                  <a:graphicData uri="http://schemas.microsoft.com/office/word/2010/wordprocessingShape">
                    <wps:wsp>
                      <wps:cNvSpPr/>
                      <wps:spPr>
                        <a:xfrm>
                          <a:off x="2469450" y="2565563"/>
                          <a:ext cx="5753100" cy="2428875"/>
                        </a:xfrm>
                        <a:prstGeom prst="rect">
                          <a:avLst/>
                        </a:prstGeom>
                        <a:noFill/>
                        <a:ln>
                          <a:noFill/>
                        </a:ln>
                      </wps:spPr>
                      <wps:txbx>
                        <w:txbxContent>
                          <w:p w:rsidR="009572D2" w:rsidRPr="009572D2" w:rsidRDefault="009572D2" w:rsidP="009572D2">
                            <w:pPr>
                              <w:spacing w:before="80" w:after="40"/>
                              <w:jc w:val="center"/>
                              <w:textDirection w:val="btLr"/>
                              <w:rPr>
                                <w:rFonts w:ascii="Arial" w:hAnsi="Arial" w:cs="Arial"/>
                                <w:color w:val="548DD4" w:themeColor="text2" w:themeTint="99"/>
                                <w:sz w:val="56"/>
                                <w:szCs w:val="56"/>
                              </w:rPr>
                            </w:pPr>
                            <w:r w:rsidRPr="009572D2">
                              <w:rPr>
                                <w:rFonts w:ascii="Arial" w:hAnsi="Arial" w:cs="Arial"/>
                                <w:color w:val="548DD4" w:themeColor="text2" w:themeTint="99"/>
                                <w:sz w:val="56"/>
                                <w:szCs w:val="56"/>
                              </w:rPr>
                              <w:t xml:space="preserve">Nagyvállalati informatikai rendszerüzemeltető </w:t>
                            </w:r>
                            <w:r w:rsidRPr="009572D2">
                              <w:rPr>
                                <w:rFonts w:ascii="Arial" w:hAnsi="Arial" w:cs="Arial"/>
                                <w:color w:val="548DD4" w:themeColor="text2" w:themeTint="99"/>
                                <w:sz w:val="56"/>
                                <w:szCs w:val="56"/>
                              </w:rPr>
                              <w:br/>
                              <w:t>szakirányú továbbképzési szak</w:t>
                            </w:r>
                          </w:p>
                          <w:p w:rsidR="009572D2" w:rsidRDefault="009572D2" w:rsidP="009572D2">
                            <w:pPr>
                              <w:spacing w:before="80" w:after="40"/>
                              <w:jc w:val="center"/>
                              <w:textDirection w:val="btLr"/>
                            </w:pPr>
                          </w:p>
                          <w:p w:rsidR="009572D2" w:rsidRDefault="009572D2" w:rsidP="009572D2">
                            <w:pPr>
                              <w:spacing w:before="80" w:after="40"/>
                              <w:jc w:val="center"/>
                              <w:textDirection w:val="btLr"/>
                            </w:pPr>
                          </w:p>
                          <w:p w:rsidR="009572D2" w:rsidRDefault="009572D2" w:rsidP="009572D2">
                            <w:pPr>
                              <w:spacing w:before="80" w:after="40"/>
                              <w:jc w:val="center"/>
                              <w:textDirection w:val="btLr"/>
                            </w:pPr>
                            <w:r>
                              <w:rPr>
                                <w:rFonts w:ascii="Arial" w:eastAsia="Arial" w:hAnsi="Arial" w:cs="Arial"/>
                                <w:smallCaps/>
                                <w:color w:val="4472C4"/>
                                <w:sz w:val="32"/>
                              </w:rPr>
                              <w:t>DUNAÚJVÁROSI EGYETEM</w:t>
                            </w:r>
                          </w:p>
                        </w:txbxContent>
                      </wps:txbx>
                      <wps:bodyPr lIns="0" tIns="0" rIns="0" bIns="0" anchor="t" anchorCtr="0"/>
                    </wps:wsp>
                  </a:graphicData>
                </a:graphic>
              </wp:inline>
            </w:drawing>
          </mc:Choice>
          <mc:Fallback>
            <w:pict>
              <v:rect w14:anchorId="4C9BCAE2"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" filled="f" stroked="f">
                <v:textbox inset="0,0,0,0">
                  <w:txbxContent>
                    <w:p w:rsidR="009572D2" w:rsidRPr="009572D2" w:rsidRDefault="009572D2" w:rsidP="009572D2">
                      <w:pPr>
                        <w:spacing w:before="80" w:after="40"/>
                        <w:jc w:val="center"/>
                        <w:textDirection w:val="btLr"/>
                        <w:rPr>
                          <w:rFonts w:ascii="Arial" w:hAnsi="Arial" w:cs="Arial"/>
                          <w:color w:val="548DD4" w:themeColor="text2" w:themeTint="99"/>
                          <w:sz w:val="56"/>
                          <w:szCs w:val="56"/>
                        </w:rPr>
                      </w:pPr>
                      <w:r w:rsidRPr="009572D2">
                        <w:rPr>
                          <w:rFonts w:ascii="Arial" w:hAnsi="Arial" w:cs="Arial"/>
                          <w:color w:val="548DD4" w:themeColor="text2" w:themeTint="99"/>
                          <w:sz w:val="56"/>
                          <w:szCs w:val="56"/>
                        </w:rPr>
                        <w:t xml:space="preserve">Nagyvállalati informatikai rendszerüzemeltető </w:t>
                      </w:r>
                      <w:r w:rsidRPr="009572D2">
                        <w:rPr>
                          <w:rFonts w:ascii="Arial" w:hAnsi="Arial" w:cs="Arial"/>
                          <w:color w:val="548DD4" w:themeColor="text2" w:themeTint="99"/>
                          <w:sz w:val="56"/>
                          <w:szCs w:val="56"/>
                        </w:rPr>
                        <w:br/>
                        <w:t>szakirányú továbbképzési szak</w:t>
                      </w:r>
                    </w:p>
                    <w:p w:rsidR="009572D2" w:rsidRDefault="009572D2" w:rsidP="009572D2">
                      <w:pPr>
                        <w:spacing w:before="80" w:after="40"/>
                        <w:jc w:val="center"/>
                        <w:textDirection w:val="btLr"/>
                      </w:pPr>
                    </w:p>
                    <w:p w:rsidR="009572D2" w:rsidRDefault="009572D2" w:rsidP="009572D2">
                      <w:pPr>
                        <w:spacing w:before="80" w:after="40"/>
                        <w:jc w:val="center"/>
                        <w:textDirection w:val="btLr"/>
                      </w:pPr>
                    </w:p>
                    <w:p w:rsidR="009572D2" w:rsidRDefault="009572D2" w:rsidP="009572D2">
                      <w:pPr>
                        <w:spacing w:before="80" w:after="40"/>
                        <w:jc w:val="center"/>
                        <w:textDirection w:val="btLr"/>
                      </w:pPr>
                      <w:r>
                        <w:rPr>
                          <w:rFonts w:ascii="Arial" w:eastAsia="Arial" w:hAnsi="Arial" w:cs="Arial"/>
                          <w:smallCaps/>
                          <w:color w:val="4472C4"/>
                          <w:sz w:val="32"/>
                        </w:rPr>
                        <w:t>DUNAÚJVÁROSI EGYETEM</w:t>
                      </w:r>
                    </w:p>
                  </w:txbxContent>
                </v:textbox>
                <w10:anchorlock/>
              </v:rect>
            </w:pict>
          </mc:Fallback>
        </mc:AlternateContent>
      </w:r>
      <w:r w:rsidRPr="00377C4C">
        <w:rPr>
          <w:noProof/>
        </w:rPr>
        <w:drawing>
          <wp:anchor distT="0" distB="0" distL="0" distR="0" simplePos="0" relativeHeight="251659264" behindDoc="0" locked="0" layoutInCell="0" hidden="0" allowOverlap="1" wp14:anchorId="4C64FF76" wp14:editId="59A9306D">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rsidR="009572D2" w:rsidRPr="00377C4C" w:rsidRDefault="009572D2" w:rsidP="009572D2">
      <w:r w:rsidRPr="00377C4C">
        <w:t xml:space="preserve"> </w:t>
      </w:r>
    </w:p>
    <w:p w:rsidR="00766A63" w:rsidRDefault="00766A63">
      <w:pPr>
        <w:spacing w:after="160" w:line="288" w:lineRule="auto"/>
        <w:ind w:left="2160"/>
        <w:rPr>
          <w:bCs/>
        </w:rPr>
      </w:pPr>
      <w:r>
        <w:rPr>
          <w:bCs/>
        </w:rPr>
        <w:br w:type="page"/>
      </w:r>
    </w:p>
    <w:p w:rsidR="00F2486B" w:rsidRDefault="00F2486B" w:rsidP="00F2486B">
      <w:pPr>
        <w:pStyle w:val="TJ1"/>
        <w:sectPr w:rsidR="00F2486B" w:rsidSect="00FA7489">
          <w:footerReference w:type="default" r:id="rId9"/>
          <w:pgSz w:w="11906" w:h="16838"/>
          <w:pgMar w:top="1417" w:right="1417" w:bottom="1417" w:left="1417" w:header="708" w:footer="708" w:gutter="0"/>
          <w:cols w:space="708"/>
          <w:docGrid w:linePitch="360"/>
        </w:sectPr>
      </w:pPr>
    </w:p>
    <w:p w:rsidR="00A31E57" w:rsidRDefault="00A31E57" w:rsidP="00F2486B">
      <w:pPr>
        <w:pStyle w:val="TJ1"/>
      </w:pPr>
    </w:p>
    <w:p w:rsidR="00F2486B" w:rsidRPr="00766A63" w:rsidRDefault="00F2486B" w:rsidP="00F2486B">
      <w:pPr>
        <w:pStyle w:val="TJ1"/>
      </w:pPr>
      <w:r w:rsidRPr="00766A63">
        <w:t>Tartalomjegyzék</w:t>
      </w:r>
    </w:p>
    <w:p w:rsidR="00F2486B" w:rsidRPr="00766A63" w:rsidRDefault="00F2486B" w:rsidP="00F2486B"/>
    <w:p w:rsidR="005D086D" w:rsidRDefault="00F2486B">
      <w:pPr>
        <w:pStyle w:val="TJ1"/>
        <w:rPr>
          <w:rFonts w:asciiTheme="minorHAnsi" w:eastAsiaTheme="minorEastAsia" w:hAnsiTheme="minorHAnsi" w:cstheme="minorBidi"/>
          <w:noProof/>
          <w:sz w:val="22"/>
          <w:szCs w:val="22"/>
        </w:rPr>
      </w:pPr>
      <w:r>
        <w:rPr>
          <w:bCs/>
        </w:rPr>
        <w:fldChar w:fldCharType="begin"/>
      </w:r>
      <w:r>
        <w:rPr>
          <w:bCs/>
        </w:rPr>
        <w:instrText xml:space="preserve"> TOC \o "1-2" \h \z \t "Címsor 3;3;Cím;1;tárgycim;2;cim;1;cimujabb;1" </w:instrText>
      </w:r>
      <w:r>
        <w:rPr>
          <w:bCs/>
        </w:rPr>
        <w:fldChar w:fldCharType="separate"/>
      </w:r>
      <w:hyperlink w:anchor="_Toc14377571" w:history="1">
        <w:r w:rsidR="005D086D" w:rsidRPr="00723D72">
          <w:rPr>
            <w:rStyle w:val="Hiperhivatkozs"/>
            <w:noProof/>
          </w:rPr>
          <w:t>I.</w:t>
        </w:r>
        <w:r w:rsidR="005D086D">
          <w:rPr>
            <w:rFonts w:asciiTheme="minorHAnsi" w:eastAsiaTheme="minorEastAsia" w:hAnsiTheme="minorHAnsi" w:cstheme="minorBidi"/>
            <w:noProof/>
            <w:sz w:val="22"/>
            <w:szCs w:val="22"/>
          </w:rPr>
          <w:tab/>
        </w:r>
        <w:r w:rsidR="005D086D" w:rsidRPr="00723D72">
          <w:rPr>
            <w:rStyle w:val="Hiperhivatkozs"/>
            <w:noProof/>
          </w:rPr>
          <w:t>Képzési és kimeneti követelmény</w:t>
        </w:r>
        <w:r w:rsidR="005D086D">
          <w:rPr>
            <w:noProof/>
            <w:webHidden/>
          </w:rPr>
          <w:tab/>
        </w:r>
        <w:r w:rsidR="005D086D">
          <w:rPr>
            <w:noProof/>
            <w:webHidden/>
          </w:rPr>
          <w:fldChar w:fldCharType="begin"/>
        </w:r>
        <w:r w:rsidR="005D086D">
          <w:rPr>
            <w:noProof/>
            <w:webHidden/>
          </w:rPr>
          <w:instrText xml:space="preserve"> PAGEREF _Toc14377571 \h </w:instrText>
        </w:r>
        <w:r w:rsidR="005D086D">
          <w:rPr>
            <w:noProof/>
            <w:webHidden/>
          </w:rPr>
        </w:r>
        <w:r w:rsidR="005D086D">
          <w:rPr>
            <w:noProof/>
            <w:webHidden/>
          </w:rPr>
          <w:fldChar w:fldCharType="separate"/>
        </w:r>
        <w:r w:rsidR="005D086D">
          <w:rPr>
            <w:noProof/>
            <w:webHidden/>
          </w:rPr>
          <w:t>3</w:t>
        </w:r>
        <w:r w:rsidR="005D086D">
          <w:rPr>
            <w:noProof/>
            <w:webHidden/>
          </w:rPr>
          <w:fldChar w:fldCharType="end"/>
        </w:r>
      </w:hyperlink>
    </w:p>
    <w:p w:rsidR="005D086D" w:rsidRDefault="008F199B">
      <w:pPr>
        <w:pStyle w:val="TJ1"/>
        <w:rPr>
          <w:rFonts w:asciiTheme="minorHAnsi" w:eastAsiaTheme="minorEastAsia" w:hAnsiTheme="minorHAnsi" w:cstheme="minorBidi"/>
          <w:noProof/>
          <w:sz w:val="22"/>
          <w:szCs w:val="22"/>
        </w:rPr>
      </w:pPr>
      <w:hyperlink w:anchor="_Toc14377572" w:history="1">
        <w:r w:rsidR="005D086D" w:rsidRPr="00723D72">
          <w:rPr>
            <w:rStyle w:val="Hiperhivatkozs"/>
            <w:noProof/>
          </w:rPr>
          <w:t>II.</w:t>
        </w:r>
        <w:r w:rsidR="005D086D">
          <w:rPr>
            <w:rFonts w:asciiTheme="minorHAnsi" w:eastAsiaTheme="minorEastAsia" w:hAnsiTheme="minorHAnsi" w:cstheme="minorBidi"/>
            <w:noProof/>
            <w:sz w:val="22"/>
            <w:szCs w:val="22"/>
          </w:rPr>
          <w:tab/>
        </w:r>
        <w:r w:rsidR="005D086D" w:rsidRPr="00723D72">
          <w:rPr>
            <w:rStyle w:val="Hiperhivatkozs"/>
            <w:noProof/>
          </w:rPr>
          <w:t>Képzési program</w:t>
        </w:r>
        <w:r w:rsidR="005D086D">
          <w:rPr>
            <w:noProof/>
            <w:webHidden/>
          </w:rPr>
          <w:tab/>
        </w:r>
        <w:r w:rsidR="005D086D">
          <w:rPr>
            <w:noProof/>
            <w:webHidden/>
          </w:rPr>
          <w:fldChar w:fldCharType="begin"/>
        </w:r>
        <w:r w:rsidR="005D086D">
          <w:rPr>
            <w:noProof/>
            <w:webHidden/>
          </w:rPr>
          <w:instrText xml:space="preserve"> PAGEREF _Toc14377572 \h </w:instrText>
        </w:r>
        <w:r w:rsidR="005D086D">
          <w:rPr>
            <w:noProof/>
            <w:webHidden/>
          </w:rPr>
        </w:r>
        <w:r w:rsidR="005D086D">
          <w:rPr>
            <w:noProof/>
            <w:webHidden/>
          </w:rPr>
          <w:fldChar w:fldCharType="separate"/>
        </w:r>
        <w:r w:rsidR="005D086D">
          <w:rPr>
            <w:noProof/>
            <w:webHidden/>
          </w:rPr>
          <w:t>5</w:t>
        </w:r>
        <w:r w:rsidR="005D086D">
          <w:rPr>
            <w:noProof/>
            <w:webHidden/>
          </w:rPr>
          <w:fldChar w:fldCharType="end"/>
        </w:r>
      </w:hyperlink>
    </w:p>
    <w:p w:rsidR="005D086D" w:rsidRDefault="008F199B">
      <w:pPr>
        <w:pStyle w:val="TJ1"/>
        <w:rPr>
          <w:rFonts w:asciiTheme="minorHAnsi" w:eastAsiaTheme="minorEastAsia" w:hAnsiTheme="minorHAnsi" w:cstheme="minorBidi"/>
          <w:noProof/>
          <w:sz w:val="22"/>
          <w:szCs w:val="22"/>
        </w:rPr>
      </w:pPr>
      <w:hyperlink w:anchor="_Toc14377573" w:history="1">
        <w:r w:rsidR="005D086D" w:rsidRPr="00723D72">
          <w:rPr>
            <w:rStyle w:val="Hiperhivatkozs"/>
            <w:noProof/>
          </w:rPr>
          <w:t>II.1. Képzési és kimeneti követelmény</w:t>
        </w:r>
        <w:r w:rsidR="005D086D">
          <w:rPr>
            <w:noProof/>
            <w:webHidden/>
          </w:rPr>
          <w:tab/>
        </w:r>
        <w:r w:rsidR="005D086D">
          <w:rPr>
            <w:noProof/>
            <w:webHidden/>
          </w:rPr>
          <w:fldChar w:fldCharType="begin"/>
        </w:r>
        <w:r w:rsidR="005D086D">
          <w:rPr>
            <w:noProof/>
            <w:webHidden/>
          </w:rPr>
          <w:instrText xml:space="preserve"> PAGEREF _Toc14377573 \h </w:instrText>
        </w:r>
        <w:r w:rsidR="005D086D">
          <w:rPr>
            <w:noProof/>
            <w:webHidden/>
          </w:rPr>
        </w:r>
        <w:r w:rsidR="005D086D">
          <w:rPr>
            <w:noProof/>
            <w:webHidden/>
          </w:rPr>
          <w:fldChar w:fldCharType="separate"/>
        </w:r>
        <w:r w:rsidR="005D086D">
          <w:rPr>
            <w:noProof/>
            <w:webHidden/>
          </w:rPr>
          <w:t>5</w:t>
        </w:r>
        <w:r w:rsidR="005D086D">
          <w:rPr>
            <w:noProof/>
            <w:webHidden/>
          </w:rPr>
          <w:fldChar w:fldCharType="end"/>
        </w:r>
      </w:hyperlink>
    </w:p>
    <w:p w:rsidR="005D086D" w:rsidRDefault="008F199B">
      <w:pPr>
        <w:pStyle w:val="TJ1"/>
        <w:rPr>
          <w:rFonts w:asciiTheme="minorHAnsi" w:eastAsiaTheme="minorEastAsia" w:hAnsiTheme="minorHAnsi" w:cstheme="minorBidi"/>
          <w:noProof/>
          <w:sz w:val="22"/>
          <w:szCs w:val="22"/>
        </w:rPr>
      </w:pPr>
      <w:hyperlink w:anchor="_Toc14377574" w:history="1">
        <w:r w:rsidR="005D086D" w:rsidRPr="00723D72">
          <w:rPr>
            <w:rStyle w:val="Hiperhivatkozs"/>
            <w:noProof/>
          </w:rPr>
          <w:t>II.2. Képzési program és tanterv</w:t>
        </w:r>
        <w:r w:rsidR="005D086D">
          <w:rPr>
            <w:noProof/>
            <w:webHidden/>
          </w:rPr>
          <w:tab/>
        </w:r>
        <w:r w:rsidR="005D086D">
          <w:rPr>
            <w:noProof/>
            <w:webHidden/>
          </w:rPr>
          <w:fldChar w:fldCharType="begin"/>
        </w:r>
        <w:r w:rsidR="005D086D">
          <w:rPr>
            <w:noProof/>
            <w:webHidden/>
          </w:rPr>
          <w:instrText xml:space="preserve"> PAGEREF _Toc14377574 \h </w:instrText>
        </w:r>
        <w:r w:rsidR="005D086D">
          <w:rPr>
            <w:noProof/>
            <w:webHidden/>
          </w:rPr>
        </w:r>
        <w:r w:rsidR="005D086D">
          <w:rPr>
            <w:noProof/>
            <w:webHidden/>
          </w:rPr>
          <w:fldChar w:fldCharType="separate"/>
        </w:r>
        <w:r w:rsidR="005D086D">
          <w:rPr>
            <w:noProof/>
            <w:webHidden/>
          </w:rPr>
          <w:t>7</w:t>
        </w:r>
        <w:r w:rsidR="005D086D">
          <w:rPr>
            <w:noProof/>
            <w:webHidden/>
          </w:rPr>
          <w:fldChar w:fldCharType="end"/>
        </w:r>
      </w:hyperlink>
    </w:p>
    <w:p w:rsidR="005D086D" w:rsidRDefault="008F199B">
      <w:pPr>
        <w:pStyle w:val="TJ1"/>
        <w:rPr>
          <w:rFonts w:asciiTheme="minorHAnsi" w:eastAsiaTheme="minorEastAsia" w:hAnsiTheme="minorHAnsi" w:cstheme="minorBidi"/>
          <w:noProof/>
          <w:sz w:val="22"/>
          <w:szCs w:val="22"/>
        </w:rPr>
      </w:pPr>
      <w:hyperlink w:anchor="_Toc14377575" w:history="1">
        <w:r w:rsidR="005D086D" w:rsidRPr="00723D72">
          <w:rPr>
            <w:rStyle w:val="Hiperhivatkozs"/>
            <w:noProof/>
          </w:rPr>
          <w:t>II.3 Tantárgyak leírása</w:t>
        </w:r>
        <w:r w:rsidR="005D086D">
          <w:rPr>
            <w:noProof/>
            <w:webHidden/>
          </w:rPr>
          <w:tab/>
        </w:r>
        <w:r w:rsidR="005D086D">
          <w:rPr>
            <w:noProof/>
            <w:webHidden/>
          </w:rPr>
          <w:fldChar w:fldCharType="begin"/>
        </w:r>
        <w:r w:rsidR="005D086D">
          <w:rPr>
            <w:noProof/>
            <w:webHidden/>
          </w:rPr>
          <w:instrText xml:space="preserve"> PAGEREF _Toc14377575 \h </w:instrText>
        </w:r>
        <w:r w:rsidR="005D086D">
          <w:rPr>
            <w:noProof/>
            <w:webHidden/>
          </w:rPr>
        </w:r>
        <w:r w:rsidR="005D086D">
          <w:rPr>
            <w:noProof/>
            <w:webHidden/>
          </w:rPr>
          <w:fldChar w:fldCharType="separate"/>
        </w:r>
        <w:r w:rsidR="005D086D">
          <w:rPr>
            <w:noProof/>
            <w:webHidden/>
          </w:rPr>
          <w:t>10</w:t>
        </w:r>
        <w:r w:rsidR="005D086D">
          <w:rPr>
            <w:noProof/>
            <w:webHidden/>
          </w:rPr>
          <w:fldChar w:fldCharType="end"/>
        </w:r>
      </w:hyperlink>
    </w:p>
    <w:p w:rsidR="005D086D" w:rsidRDefault="008F199B">
      <w:pPr>
        <w:pStyle w:val="TJ2"/>
        <w:tabs>
          <w:tab w:val="right" w:leader="dot" w:pos="9062"/>
        </w:tabs>
        <w:rPr>
          <w:rFonts w:asciiTheme="minorHAnsi" w:eastAsiaTheme="minorEastAsia" w:hAnsiTheme="minorHAnsi" w:cstheme="minorBidi"/>
          <w:noProof/>
          <w:sz w:val="22"/>
          <w:szCs w:val="22"/>
        </w:rPr>
      </w:pPr>
      <w:hyperlink w:anchor="_Toc14377576" w:history="1">
        <w:r w:rsidR="005D086D" w:rsidRPr="00723D72">
          <w:rPr>
            <w:rStyle w:val="Hiperhivatkozs"/>
            <w:noProof/>
          </w:rPr>
          <w:t>Számítógép és hálózati architektúrák</w:t>
        </w:r>
        <w:r w:rsidR="005D086D">
          <w:rPr>
            <w:noProof/>
            <w:webHidden/>
          </w:rPr>
          <w:tab/>
        </w:r>
        <w:r w:rsidR="005D086D">
          <w:rPr>
            <w:noProof/>
            <w:webHidden/>
          </w:rPr>
          <w:fldChar w:fldCharType="begin"/>
        </w:r>
        <w:r w:rsidR="005D086D">
          <w:rPr>
            <w:noProof/>
            <w:webHidden/>
          </w:rPr>
          <w:instrText xml:space="preserve"> PAGEREF _Toc14377576 \h </w:instrText>
        </w:r>
        <w:r w:rsidR="005D086D">
          <w:rPr>
            <w:noProof/>
            <w:webHidden/>
          </w:rPr>
        </w:r>
        <w:r w:rsidR="005D086D">
          <w:rPr>
            <w:noProof/>
            <w:webHidden/>
          </w:rPr>
          <w:fldChar w:fldCharType="separate"/>
        </w:r>
        <w:r w:rsidR="005D086D">
          <w:rPr>
            <w:noProof/>
            <w:webHidden/>
          </w:rPr>
          <w:t>10</w:t>
        </w:r>
        <w:r w:rsidR="005D086D">
          <w:rPr>
            <w:noProof/>
            <w:webHidden/>
          </w:rPr>
          <w:fldChar w:fldCharType="end"/>
        </w:r>
      </w:hyperlink>
    </w:p>
    <w:p w:rsidR="005D086D" w:rsidRDefault="008F199B">
      <w:pPr>
        <w:pStyle w:val="TJ2"/>
        <w:tabs>
          <w:tab w:val="right" w:leader="dot" w:pos="9062"/>
        </w:tabs>
        <w:rPr>
          <w:rFonts w:asciiTheme="minorHAnsi" w:eastAsiaTheme="minorEastAsia" w:hAnsiTheme="minorHAnsi" w:cstheme="minorBidi"/>
          <w:noProof/>
          <w:sz w:val="22"/>
          <w:szCs w:val="22"/>
        </w:rPr>
      </w:pPr>
      <w:hyperlink w:anchor="_Toc14377577" w:history="1">
        <w:r w:rsidR="005D086D" w:rsidRPr="00723D72">
          <w:rPr>
            <w:rStyle w:val="Hiperhivatkozs"/>
            <w:noProof/>
          </w:rPr>
          <w:t>Hálózat menedzselés 1.</w:t>
        </w:r>
        <w:r w:rsidR="005D086D">
          <w:rPr>
            <w:noProof/>
            <w:webHidden/>
          </w:rPr>
          <w:tab/>
        </w:r>
        <w:r w:rsidR="005D086D">
          <w:rPr>
            <w:noProof/>
            <w:webHidden/>
          </w:rPr>
          <w:fldChar w:fldCharType="begin"/>
        </w:r>
        <w:r w:rsidR="005D086D">
          <w:rPr>
            <w:noProof/>
            <w:webHidden/>
          </w:rPr>
          <w:instrText xml:space="preserve"> PAGEREF _Toc14377577 \h </w:instrText>
        </w:r>
        <w:r w:rsidR="005D086D">
          <w:rPr>
            <w:noProof/>
            <w:webHidden/>
          </w:rPr>
        </w:r>
        <w:r w:rsidR="005D086D">
          <w:rPr>
            <w:noProof/>
            <w:webHidden/>
          </w:rPr>
          <w:fldChar w:fldCharType="separate"/>
        </w:r>
        <w:r w:rsidR="005D086D">
          <w:rPr>
            <w:noProof/>
            <w:webHidden/>
          </w:rPr>
          <w:t>11</w:t>
        </w:r>
        <w:r w:rsidR="005D086D">
          <w:rPr>
            <w:noProof/>
            <w:webHidden/>
          </w:rPr>
          <w:fldChar w:fldCharType="end"/>
        </w:r>
      </w:hyperlink>
    </w:p>
    <w:p w:rsidR="005D086D" w:rsidRDefault="008F199B">
      <w:pPr>
        <w:pStyle w:val="TJ2"/>
        <w:tabs>
          <w:tab w:val="right" w:leader="dot" w:pos="9062"/>
        </w:tabs>
        <w:rPr>
          <w:rFonts w:asciiTheme="minorHAnsi" w:eastAsiaTheme="minorEastAsia" w:hAnsiTheme="minorHAnsi" w:cstheme="minorBidi"/>
          <w:noProof/>
          <w:sz w:val="22"/>
          <w:szCs w:val="22"/>
        </w:rPr>
      </w:pPr>
      <w:hyperlink w:anchor="_Toc14377578" w:history="1">
        <w:r w:rsidR="005D086D" w:rsidRPr="00723D72">
          <w:rPr>
            <w:rStyle w:val="Hiperhivatkozs"/>
            <w:noProof/>
          </w:rPr>
          <w:t>Windows operációs rendszer</w:t>
        </w:r>
        <w:r w:rsidR="005D086D">
          <w:rPr>
            <w:noProof/>
            <w:webHidden/>
          </w:rPr>
          <w:tab/>
        </w:r>
        <w:r w:rsidR="005D086D">
          <w:rPr>
            <w:noProof/>
            <w:webHidden/>
          </w:rPr>
          <w:fldChar w:fldCharType="begin"/>
        </w:r>
        <w:r w:rsidR="005D086D">
          <w:rPr>
            <w:noProof/>
            <w:webHidden/>
          </w:rPr>
          <w:instrText xml:space="preserve"> PAGEREF _Toc14377578 \h </w:instrText>
        </w:r>
        <w:r w:rsidR="005D086D">
          <w:rPr>
            <w:noProof/>
            <w:webHidden/>
          </w:rPr>
        </w:r>
        <w:r w:rsidR="005D086D">
          <w:rPr>
            <w:noProof/>
            <w:webHidden/>
          </w:rPr>
          <w:fldChar w:fldCharType="separate"/>
        </w:r>
        <w:r w:rsidR="005D086D">
          <w:rPr>
            <w:noProof/>
            <w:webHidden/>
          </w:rPr>
          <w:t>12</w:t>
        </w:r>
        <w:r w:rsidR="005D086D">
          <w:rPr>
            <w:noProof/>
            <w:webHidden/>
          </w:rPr>
          <w:fldChar w:fldCharType="end"/>
        </w:r>
      </w:hyperlink>
    </w:p>
    <w:p w:rsidR="005D086D" w:rsidRDefault="008F199B">
      <w:pPr>
        <w:pStyle w:val="TJ2"/>
        <w:tabs>
          <w:tab w:val="right" w:leader="dot" w:pos="9062"/>
        </w:tabs>
        <w:rPr>
          <w:rFonts w:asciiTheme="minorHAnsi" w:eastAsiaTheme="minorEastAsia" w:hAnsiTheme="minorHAnsi" w:cstheme="minorBidi"/>
          <w:noProof/>
          <w:sz w:val="22"/>
          <w:szCs w:val="22"/>
        </w:rPr>
      </w:pPr>
      <w:hyperlink w:anchor="_Toc14377579" w:history="1">
        <w:r w:rsidR="005D086D" w:rsidRPr="00723D72">
          <w:rPr>
            <w:rStyle w:val="Hiperhivatkozs"/>
            <w:noProof/>
          </w:rPr>
          <w:t>Linux operációs rendszerek</w:t>
        </w:r>
        <w:r w:rsidR="005D086D">
          <w:rPr>
            <w:noProof/>
            <w:webHidden/>
          </w:rPr>
          <w:tab/>
        </w:r>
        <w:r w:rsidR="005D086D">
          <w:rPr>
            <w:noProof/>
            <w:webHidden/>
          </w:rPr>
          <w:fldChar w:fldCharType="begin"/>
        </w:r>
        <w:r w:rsidR="005D086D">
          <w:rPr>
            <w:noProof/>
            <w:webHidden/>
          </w:rPr>
          <w:instrText xml:space="preserve"> PAGEREF _Toc14377579 \h </w:instrText>
        </w:r>
        <w:r w:rsidR="005D086D">
          <w:rPr>
            <w:noProof/>
            <w:webHidden/>
          </w:rPr>
        </w:r>
        <w:r w:rsidR="005D086D">
          <w:rPr>
            <w:noProof/>
            <w:webHidden/>
          </w:rPr>
          <w:fldChar w:fldCharType="separate"/>
        </w:r>
        <w:r w:rsidR="005D086D">
          <w:rPr>
            <w:noProof/>
            <w:webHidden/>
          </w:rPr>
          <w:t>13</w:t>
        </w:r>
        <w:r w:rsidR="005D086D">
          <w:rPr>
            <w:noProof/>
            <w:webHidden/>
          </w:rPr>
          <w:fldChar w:fldCharType="end"/>
        </w:r>
      </w:hyperlink>
    </w:p>
    <w:p w:rsidR="005D086D" w:rsidRDefault="008F199B">
      <w:pPr>
        <w:pStyle w:val="TJ2"/>
        <w:tabs>
          <w:tab w:val="right" w:leader="dot" w:pos="9062"/>
        </w:tabs>
        <w:rPr>
          <w:rFonts w:asciiTheme="minorHAnsi" w:eastAsiaTheme="minorEastAsia" w:hAnsiTheme="minorHAnsi" w:cstheme="minorBidi"/>
          <w:noProof/>
          <w:sz w:val="22"/>
          <w:szCs w:val="22"/>
        </w:rPr>
      </w:pPr>
      <w:hyperlink w:anchor="_Toc14377580" w:history="1">
        <w:r w:rsidR="005D086D" w:rsidRPr="00723D72">
          <w:rPr>
            <w:rStyle w:val="Hiperhivatkozs"/>
            <w:noProof/>
          </w:rPr>
          <w:t>Informatikai rendszerek minőségbiztosítása és auditja</w:t>
        </w:r>
        <w:r w:rsidR="005D086D">
          <w:rPr>
            <w:noProof/>
            <w:webHidden/>
          </w:rPr>
          <w:tab/>
        </w:r>
        <w:r w:rsidR="005D086D">
          <w:rPr>
            <w:noProof/>
            <w:webHidden/>
          </w:rPr>
          <w:fldChar w:fldCharType="begin"/>
        </w:r>
        <w:r w:rsidR="005D086D">
          <w:rPr>
            <w:noProof/>
            <w:webHidden/>
          </w:rPr>
          <w:instrText xml:space="preserve"> PAGEREF _Toc14377580 \h </w:instrText>
        </w:r>
        <w:r w:rsidR="005D086D">
          <w:rPr>
            <w:noProof/>
            <w:webHidden/>
          </w:rPr>
        </w:r>
        <w:r w:rsidR="005D086D">
          <w:rPr>
            <w:noProof/>
            <w:webHidden/>
          </w:rPr>
          <w:fldChar w:fldCharType="separate"/>
        </w:r>
        <w:r w:rsidR="005D086D">
          <w:rPr>
            <w:noProof/>
            <w:webHidden/>
          </w:rPr>
          <w:t>15</w:t>
        </w:r>
        <w:r w:rsidR="005D086D">
          <w:rPr>
            <w:noProof/>
            <w:webHidden/>
          </w:rPr>
          <w:fldChar w:fldCharType="end"/>
        </w:r>
      </w:hyperlink>
    </w:p>
    <w:p w:rsidR="005D086D" w:rsidRPr="009572D2" w:rsidRDefault="008F199B">
      <w:pPr>
        <w:pStyle w:val="TJ2"/>
        <w:tabs>
          <w:tab w:val="right" w:leader="dot" w:pos="9062"/>
        </w:tabs>
        <w:rPr>
          <w:rFonts w:asciiTheme="minorHAnsi" w:eastAsiaTheme="minorEastAsia" w:hAnsiTheme="minorHAnsi" w:cstheme="minorBidi"/>
          <w:noProof/>
          <w:sz w:val="22"/>
          <w:szCs w:val="22"/>
        </w:rPr>
      </w:pPr>
      <w:hyperlink w:anchor="_Toc14377581" w:history="1">
        <w:r w:rsidR="005D086D" w:rsidRPr="009572D2">
          <w:rPr>
            <w:rStyle w:val="Hiperhivatkozs"/>
            <w:noProof/>
          </w:rPr>
          <w:t>Hálózati információs rendszerek üzemeltetése</w:t>
        </w:r>
        <w:r w:rsidR="005D086D" w:rsidRPr="009572D2">
          <w:rPr>
            <w:noProof/>
            <w:webHidden/>
          </w:rPr>
          <w:tab/>
        </w:r>
        <w:r w:rsidR="005D086D" w:rsidRPr="009572D2">
          <w:rPr>
            <w:noProof/>
            <w:webHidden/>
          </w:rPr>
          <w:fldChar w:fldCharType="begin"/>
        </w:r>
        <w:r w:rsidR="005D086D" w:rsidRPr="009572D2">
          <w:rPr>
            <w:noProof/>
            <w:webHidden/>
          </w:rPr>
          <w:instrText xml:space="preserve"> PAGEREF _Toc14377581 \h </w:instrText>
        </w:r>
        <w:r w:rsidR="005D086D" w:rsidRPr="009572D2">
          <w:rPr>
            <w:noProof/>
            <w:webHidden/>
          </w:rPr>
        </w:r>
        <w:r w:rsidR="005D086D" w:rsidRPr="009572D2">
          <w:rPr>
            <w:noProof/>
            <w:webHidden/>
          </w:rPr>
          <w:fldChar w:fldCharType="separate"/>
        </w:r>
        <w:r w:rsidR="005D086D" w:rsidRPr="009572D2">
          <w:rPr>
            <w:noProof/>
            <w:webHidden/>
          </w:rPr>
          <w:t>16</w:t>
        </w:r>
        <w:r w:rsidR="005D086D" w:rsidRPr="009572D2">
          <w:rPr>
            <w:noProof/>
            <w:webHidden/>
          </w:rPr>
          <w:fldChar w:fldCharType="end"/>
        </w:r>
      </w:hyperlink>
    </w:p>
    <w:p w:rsidR="005D086D" w:rsidRPr="009572D2" w:rsidRDefault="008F199B">
      <w:pPr>
        <w:pStyle w:val="TJ2"/>
        <w:tabs>
          <w:tab w:val="right" w:leader="dot" w:pos="9062"/>
        </w:tabs>
        <w:rPr>
          <w:rFonts w:asciiTheme="minorHAnsi" w:eastAsiaTheme="minorEastAsia" w:hAnsiTheme="minorHAnsi" w:cstheme="minorBidi"/>
          <w:noProof/>
          <w:sz w:val="22"/>
          <w:szCs w:val="22"/>
        </w:rPr>
      </w:pPr>
      <w:hyperlink w:anchor="_Toc14377582" w:history="1">
        <w:r w:rsidR="005D086D" w:rsidRPr="009572D2">
          <w:rPr>
            <w:rStyle w:val="Hiperhivatkozs"/>
            <w:noProof/>
          </w:rPr>
          <w:t>Hálózati operációs rendszerek – Windows</w:t>
        </w:r>
        <w:r w:rsidR="005D086D" w:rsidRPr="009572D2">
          <w:rPr>
            <w:noProof/>
            <w:webHidden/>
          </w:rPr>
          <w:tab/>
        </w:r>
        <w:r w:rsidR="005D086D" w:rsidRPr="009572D2">
          <w:rPr>
            <w:noProof/>
            <w:webHidden/>
          </w:rPr>
          <w:fldChar w:fldCharType="begin"/>
        </w:r>
        <w:r w:rsidR="005D086D" w:rsidRPr="009572D2">
          <w:rPr>
            <w:noProof/>
            <w:webHidden/>
          </w:rPr>
          <w:instrText xml:space="preserve"> PAGEREF _Toc14377582 \h </w:instrText>
        </w:r>
        <w:r w:rsidR="005D086D" w:rsidRPr="009572D2">
          <w:rPr>
            <w:noProof/>
            <w:webHidden/>
          </w:rPr>
        </w:r>
        <w:r w:rsidR="005D086D" w:rsidRPr="009572D2">
          <w:rPr>
            <w:noProof/>
            <w:webHidden/>
          </w:rPr>
          <w:fldChar w:fldCharType="separate"/>
        </w:r>
        <w:r w:rsidR="005D086D" w:rsidRPr="009572D2">
          <w:rPr>
            <w:noProof/>
            <w:webHidden/>
          </w:rPr>
          <w:t>17</w:t>
        </w:r>
        <w:r w:rsidR="005D086D" w:rsidRPr="009572D2">
          <w:rPr>
            <w:noProof/>
            <w:webHidden/>
          </w:rPr>
          <w:fldChar w:fldCharType="end"/>
        </w:r>
      </w:hyperlink>
    </w:p>
    <w:p w:rsidR="005D086D" w:rsidRPr="009572D2" w:rsidRDefault="008F199B">
      <w:pPr>
        <w:pStyle w:val="TJ2"/>
        <w:tabs>
          <w:tab w:val="right" w:leader="dot" w:pos="9062"/>
        </w:tabs>
        <w:rPr>
          <w:rFonts w:asciiTheme="minorHAnsi" w:eastAsiaTheme="minorEastAsia" w:hAnsiTheme="minorHAnsi" w:cstheme="minorBidi"/>
          <w:noProof/>
          <w:sz w:val="22"/>
          <w:szCs w:val="22"/>
        </w:rPr>
      </w:pPr>
      <w:hyperlink w:anchor="_Toc14377583" w:history="1">
        <w:r w:rsidR="005D086D" w:rsidRPr="009572D2">
          <w:rPr>
            <w:rStyle w:val="Hiperhivatkozs"/>
            <w:noProof/>
          </w:rPr>
          <w:t>Hálózati operációs rendszerek – Linux</w:t>
        </w:r>
        <w:r w:rsidR="005D086D" w:rsidRPr="009572D2">
          <w:rPr>
            <w:noProof/>
            <w:webHidden/>
          </w:rPr>
          <w:tab/>
        </w:r>
        <w:r w:rsidR="005D086D" w:rsidRPr="009572D2">
          <w:rPr>
            <w:noProof/>
            <w:webHidden/>
          </w:rPr>
          <w:fldChar w:fldCharType="begin"/>
        </w:r>
        <w:r w:rsidR="005D086D" w:rsidRPr="009572D2">
          <w:rPr>
            <w:noProof/>
            <w:webHidden/>
          </w:rPr>
          <w:instrText xml:space="preserve"> PAGEREF _Toc14377583 \h </w:instrText>
        </w:r>
        <w:r w:rsidR="005D086D" w:rsidRPr="009572D2">
          <w:rPr>
            <w:noProof/>
            <w:webHidden/>
          </w:rPr>
        </w:r>
        <w:r w:rsidR="005D086D" w:rsidRPr="009572D2">
          <w:rPr>
            <w:noProof/>
            <w:webHidden/>
          </w:rPr>
          <w:fldChar w:fldCharType="separate"/>
        </w:r>
        <w:r w:rsidR="005D086D" w:rsidRPr="009572D2">
          <w:rPr>
            <w:noProof/>
            <w:webHidden/>
          </w:rPr>
          <w:t>19</w:t>
        </w:r>
        <w:r w:rsidR="005D086D" w:rsidRPr="009572D2">
          <w:rPr>
            <w:noProof/>
            <w:webHidden/>
          </w:rPr>
          <w:fldChar w:fldCharType="end"/>
        </w:r>
      </w:hyperlink>
    </w:p>
    <w:p w:rsidR="005D086D" w:rsidRPr="009572D2" w:rsidRDefault="008F199B">
      <w:pPr>
        <w:pStyle w:val="TJ2"/>
        <w:tabs>
          <w:tab w:val="right" w:leader="dot" w:pos="9062"/>
        </w:tabs>
        <w:rPr>
          <w:rFonts w:asciiTheme="minorHAnsi" w:eastAsiaTheme="minorEastAsia" w:hAnsiTheme="minorHAnsi" w:cstheme="minorBidi"/>
          <w:noProof/>
          <w:sz w:val="22"/>
          <w:szCs w:val="22"/>
        </w:rPr>
      </w:pPr>
      <w:hyperlink w:anchor="_Toc14377584" w:history="1">
        <w:r w:rsidR="005D086D" w:rsidRPr="009572D2">
          <w:rPr>
            <w:rStyle w:val="Hiperhivatkozs"/>
            <w:noProof/>
          </w:rPr>
          <w:t>Hálózat menedzselés 2.</w:t>
        </w:r>
        <w:r w:rsidR="005D086D" w:rsidRPr="009572D2">
          <w:rPr>
            <w:noProof/>
            <w:webHidden/>
          </w:rPr>
          <w:tab/>
        </w:r>
        <w:r w:rsidR="005D086D" w:rsidRPr="009572D2">
          <w:rPr>
            <w:noProof/>
            <w:webHidden/>
          </w:rPr>
          <w:fldChar w:fldCharType="begin"/>
        </w:r>
        <w:r w:rsidR="005D086D" w:rsidRPr="009572D2">
          <w:rPr>
            <w:noProof/>
            <w:webHidden/>
          </w:rPr>
          <w:instrText xml:space="preserve"> PAGEREF _Toc14377584 \h </w:instrText>
        </w:r>
        <w:r w:rsidR="005D086D" w:rsidRPr="009572D2">
          <w:rPr>
            <w:noProof/>
            <w:webHidden/>
          </w:rPr>
        </w:r>
        <w:r w:rsidR="005D086D" w:rsidRPr="009572D2">
          <w:rPr>
            <w:noProof/>
            <w:webHidden/>
          </w:rPr>
          <w:fldChar w:fldCharType="separate"/>
        </w:r>
        <w:r w:rsidR="005D086D" w:rsidRPr="009572D2">
          <w:rPr>
            <w:noProof/>
            <w:webHidden/>
          </w:rPr>
          <w:t>20</w:t>
        </w:r>
        <w:r w:rsidR="005D086D" w:rsidRPr="009572D2">
          <w:rPr>
            <w:noProof/>
            <w:webHidden/>
          </w:rPr>
          <w:fldChar w:fldCharType="end"/>
        </w:r>
      </w:hyperlink>
    </w:p>
    <w:p w:rsidR="005D086D" w:rsidRPr="009572D2" w:rsidRDefault="008F199B">
      <w:pPr>
        <w:pStyle w:val="TJ2"/>
        <w:tabs>
          <w:tab w:val="right" w:leader="dot" w:pos="9062"/>
        </w:tabs>
        <w:rPr>
          <w:rFonts w:asciiTheme="minorHAnsi" w:eastAsiaTheme="minorEastAsia" w:hAnsiTheme="minorHAnsi" w:cstheme="minorBidi"/>
          <w:noProof/>
          <w:sz w:val="22"/>
          <w:szCs w:val="22"/>
        </w:rPr>
      </w:pPr>
      <w:hyperlink w:anchor="_Toc14377585" w:history="1">
        <w:r w:rsidR="005D086D" w:rsidRPr="009572D2">
          <w:rPr>
            <w:rStyle w:val="Hiperhivatkozs"/>
            <w:noProof/>
          </w:rPr>
          <w:t>Adatbiztonság, adatvédelem</w:t>
        </w:r>
        <w:r w:rsidR="005D086D" w:rsidRPr="009572D2">
          <w:rPr>
            <w:noProof/>
            <w:webHidden/>
          </w:rPr>
          <w:tab/>
        </w:r>
        <w:r w:rsidR="005D086D" w:rsidRPr="009572D2">
          <w:rPr>
            <w:noProof/>
            <w:webHidden/>
          </w:rPr>
          <w:fldChar w:fldCharType="begin"/>
        </w:r>
        <w:r w:rsidR="005D086D" w:rsidRPr="009572D2">
          <w:rPr>
            <w:noProof/>
            <w:webHidden/>
          </w:rPr>
          <w:instrText xml:space="preserve"> PAGEREF _Toc14377585 \h </w:instrText>
        </w:r>
        <w:r w:rsidR="005D086D" w:rsidRPr="009572D2">
          <w:rPr>
            <w:noProof/>
            <w:webHidden/>
          </w:rPr>
        </w:r>
        <w:r w:rsidR="005D086D" w:rsidRPr="009572D2">
          <w:rPr>
            <w:noProof/>
            <w:webHidden/>
          </w:rPr>
          <w:fldChar w:fldCharType="separate"/>
        </w:r>
        <w:r w:rsidR="005D086D" w:rsidRPr="009572D2">
          <w:rPr>
            <w:noProof/>
            <w:webHidden/>
          </w:rPr>
          <w:t>21</w:t>
        </w:r>
        <w:r w:rsidR="005D086D" w:rsidRPr="009572D2">
          <w:rPr>
            <w:noProof/>
            <w:webHidden/>
          </w:rPr>
          <w:fldChar w:fldCharType="end"/>
        </w:r>
      </w:hyperlink>
    </w:p>
    <w:p w:rsidR="005D086D" w:rsidRDefault="008F199B">
      <w:pPr>
        <w:pStyle w:val="TJ2"/>
        <w:tabs>
          <w:tab w:val="right" w:leader="dot" w:pos="9062"/>
        </w:tabs>
        <w:rPr>
          <w:rFonts w:asciiTheme="minorHAnsi" w:eastAsiaTheme="minorEastAsia" w:hAnsiTheme="minorHAnsi" w:cstheme="minorBidi"/>
          <w:noProof/>
          <w:sz w:val="22"/>
          <w:szCs w:val="22"/>
        </w:rPr>
      </w:pPr>
      <w:hyperlink w:anchor="_Toc14377586" w:history="1">
        <w:r w:rsidR="005D086D" w:rsidRPr="009572D2">
          <w:rPr>
            <w:rStyle w:val="Hiperhivatkozs"/>
            <w:noProof/>
          </w:rPr>
          <w:t>Felhő alapú architektúrák és hálózati technológiák</w:t>
        </w:r>
        <w:r w:rsidR="005D086D" w:rsidRPr="009572D2">
          <w:rPr>
            <w:noProof/>
            <w:webHidden/>
          </w:rPr>
          <w:tab/>
        </w:r>
        <w:r w:rsidR="005D086D" w:rsidRPr="009572D2">
          <w:rPr>
            <w:noProof/>
            <w:webHidden/>
          </w:rPr>
          <w:fldChar w:fldCharType="begin"/>
        </w:r>
        <w:r w:rsidR="005D086D" w:rsidRPr="009572D2">
          <w:rPr>
            <w:noProof/>
            <w:webHidden/>
          </w:rPr>
          <w:instrText xml:space="preserve"> PAGEREF _Toc14377586 \h </w:instrText>
        </w:r>
        <w:r w:rsidR="005D086D" w:rsidRPr="009572D2">
          <w:rPr>
            <w:noProof/>
            <w:webHidden/>
          </w:rPr>
        </w:r>
        <w:r w:rsidR="005D086D" w:rsidRPr="009572D2">
          <w:rPr>
            <w:noProof/>
            <w:webHidden/>
          </w:rPr>
          <w:fldChar w:fldCharType="separate"/>
        </w:r>
        <w:r w:rsidR="005D086D" w:rsidRPr="009572D2">
          <w:rPr>
            <w:noProof/>
            <w:webHidden/>
          </w:rPr>
          <w:t>23</w:t>
        </w:r>
        <w:r w:rsidR="005D086D" w:rsidRPr="009572D2">
          <w:rPr>
            <w:noProof/>
            <w:webHidden/>
          </w:rPr>
          <w:fldChar w:fldCharType="end"/>
        </w:r>
      </w:hyperlink>
    </w:p>
    <w:p w:rsidR="005D086D" w:rsidRDefault="008F199B">
      <w:pPr>
        <w:pStyle w:val="TJ2"/>
        <w:tabs>
          <w:tab w:val="right" w:leader="dot" w:pos="9062"/>
        </w:tabs>
        <w:rPr>
          <w:rFonts w:asciiTheme="minorHAnsi" w:eastAsiaTheme="minorEastAsia" w:hAnsiTheme="minorHAnsi" w:cstheme="minorBidi"/>
          <w:noProof/>
          <w:sz w:val="22"/>
          <w:szCs w:val="22"/>
        </w:rPr>
      </w:pPr>
      <w:hyperlink w:anchor="_Toc14377587" w:history="1">
        <w:r w:rsidR="005D086D" w:rsidRPr="00723D72">
          <w:rPr>
            <w:rStyle w:val="Hiperhivatkozs"/>
            <w:noProof/>
          </w:rPr>
          <w:t>Szakdolgozat</w:t>
        </w:r>
        <w:r w:rsidR="005D086D">
          <w:rPr>
            <w:noProof/>
            <w:webHidden/>
          </w:rPr>
          <w:tab/>
        </w:r>
        <w:r w:rsidR="005D086D">
          <w:rPr>
            <w:noProof/>
            <w:webHidden/>
          </w:rPr>
          <w:fldChar w:fldCharType="begin"/>
        </w:r>
        <w:r w:rsidR="005D086D">
          <w:rPr>
            <w:noProof/>
            <w:webHidden/>
          </w:rPr>
          <w:instrText xml:space="preserve"> PAGEREF _Toc14377587 \h </w:instrText>
        </w:r>
        <w:r w:rsidR="005D086D">
          <w:rPr>
            <w:noProof/>
            <w:webHidden/>
          </w:rPr>
        </w:r>
        <w:r w:rsidR="005D086D">
          <w:rPr>
            <w:noProof/>
            <w:webHidden/>
          </w:rPr>
          <w:fldChar w:fldCharType="separate"/>
        </w:r>
        <w:r w:rsidR="005D086D">
          <w:rPr>
            <w:noProof/>
            <w:webHidden/>
          </w:rPr>
          <w:t>24</w:t>
        </w:r>
        <w:r w:rsidR="005D086D">
          <w:rPr>
            <w:noProof/>
            <w:webHidden/>
          </w:rPr>
          <w:fldChar w:fldCharType="end"/>
        </w:r>
      </w:hyperlink>
    </w:p>
    <w:p w:rsidR="005D086D" w:rsidRDefault="008F199B">
      <w:pPr>
        <w:pStyle w:val="TJ1"/>
        <w:rPr>
          <w:rFonts w:asciiTheme="minorHAnsi" w:eastAsiaTheme="minorEastAsia" w:hAnsiTheme="minorHAnsi" w:cstheme="minorBidi"/>
          <w:noProof/>
          <w:sz w:val="22"/>
          <w:szCs w:val="22"/>
        </w:rPr>
      </w:pPr>
      <w:hyperlink w:anchor="_Toc14377588" w:history="1">
        <w:r w:rsidR="005D086D" w:rsidRPr="00723D72">
          <w:rPr>
            <w:rStyle w:val="Hiperhivatkozs"/>
            <w:rFonts w:eastAsia="Calibri"/>
            <w:noProof/>
          </w:rPr>
          <w:t>III.</w:t>
        </w:r>
        <w:r w:rsidR="005D086D">
          <w:rPr>
            <w:rFonts w:asciiTheme="minorHAnsi" w:eastAsiaTheme="minorEastAsia" w:hAnsiTheme="minorHAnsi" w:cstheme="minorBidi"/>
            <w:noProof/>
            <w:sz w:val="22"/>
            <w:szCs w:val="22"/>
          </w:rPr>
          <w:tab/>
        </w:r>
        <w:r w:rsidR="005D086D" w:rsidRPr="00723D72">
          <w:rPr>
            <w:rStyle w:val="Hiperhivatkozs"/>
            <w:rFonts w:eastAsia="Calibri"/>
            <w:noProof/>
          </w:rPr>
          <w:t>A szak oktatói</w:t>
        </w:r>
        <w:r w:rsidR="005D086D">
          <w:rPr>
            <w:noProof/>
            <w:webHidden/>
          </w:rPr>
          <w:tab/>
        </w:r>
        <w:r w:rsidR="005D086D">
          <w:rPr>
            <w:noProof/>
            <w:webHidden/>
          </w:rPr>
          <w:fldChar w:fldCharType="begin"/>
        </w:r>
        <w:r w:rsidR="005D086D">
          <w:rPr>
            <w:noProof/>
            <w:webHidden/>
          </w:rPr>
          <w:instrText xml:space="preserve"> PAGEREF _Toc14377588 \h </w:instrText>
        </w:r>
        <w:r w:rsidR="005D086D">
          <w:rPr>
            <w:noProof/>
            <w:webHidden/>
          </w:rPr>
        </w:r>
        <w:r w:rsidR="005D086D">
          <w:rPr>
            <w:noProof/>
            <w:webHidden/>
          </w:rPr>
          <w:fldChar w:fldCharType="separate"/>
        </w:r>
        <w:r w:rsidR="005D086D">
          <w:rPr>
            <w:noProof/>
            <w:webHidden/>
          </w:rPr>
          <w:t>25</w:t>
        </w:r>
        <w:r w:rsidR="005D086D">
          <w:rPr>
            <w:noProof/>
            <w:webHidden/>
          </w:rPr>
          <w:fldChar w:fldCharType="end"/>
        </w:r>
      </w:hyperlink>
    </w:p>
    <w:p w:rsidR="00F2486B" w:rsidRDefault="00F2486B" w:rsidP="004D3650">
      <w:pPr>
        <w:pStyle w:val="Default"/>
        <w:ind w:left="360"/>
        <w:rPr>
          <w:bCs/>
        </w:rPr>
      </w:pPr>
      <w:r>
        <w:rPr>
          <w:bCs/>
        </w:rPr>
        <w:fldChar w:fldCharType="end"/>
      </w:r>
      <w:r>
        <w:rPr>
          <w:bCs/>
        </w:rPr>
        <w:br w:type="page"/>
      </w:r>
    </w:p>
    <w:p w:rsidR="00E7121D" w:rsidRPr="004F4C7E" w:rsidRDefault="00E7121D" w:rsidP="00F2486B">
      <w:pPr>
        <w:pStyle w:val="cim"/>
      </w:pPr>
      <w:bookmarkStart w:id="0" w:name="_Toc14377571"/>
      <w:r w:rsidRPr="004F4C7E">
        <w:lastRenderedPageBreak/>
        <w:t>Képzési és kimeneti követelmény</w:t>
      </w:r>
      <w:bookmarkEnd w:id="0"/>
    </w:p>
    <w:p w:rsidR="00E7121D" w:rsidRPr="004F4C7E" w:rsidRDefault="00E7121D" w:rsidP="00E7121D">
      <w:pPr>
        <w:pStyle w:val="Default"/>
        <w:jc w:val="center"/>
        <w:rPr>
          <w:rFonts w:ascii="Times New Roman" w:hAnsi="Times New Roman" w:cs="Times New Roman"/>
          <w:i/>
        </w:rPr>
      </w:pPr>
    </w:p>
    <w:p w:rsidR="00E7121D" w:rsidRPr="00341FEE" w:rsidRDefault="00E7121D" w:rsidP="006E65A3">
      <w:pPr>
        <w:ind w:left="360" w:firstLine="348"/>
        <w:jc w:val="center"/>
        <w:rPr>
          <w:b/>
          <w:i/>
        </w:rPr>
      </w:pPr>
      <w:r w:rsidRPr="004F4C7E">
        <w:rPr>
          <w:i/>
        </w:rPr>
        <w:t xml:space="preserve">A </w:t>
      </w:r>
      <w:bookmarkStart w:id="1" w:name="_Hlk14362184"/>
      <w:r w:rsidR="007E16BE">
        <w:rPr>
          <w:i/>
        </w:rPr>
        <w:t>Pannon Egyetem</w:t>
      </w:r>
      <w:r w:rsidR="00843873">
        <w:rPr>
          <w:i/>
        </w:rPr>
        <w:t xml:space="preserve"> </w:t>
      </w:r>
      <w:bookmarkEnd w:id="1"/>
      <w:r w:rsidR="00843873">
        <w:rPr>
          <w:i/>
        </w:rPr>
        <w:t>á</w:t>
      </w:r>
      <w:r w:rsidRPr="004F4C7E">
        <w:rPr>
          <w:i/>
        </w:rPr>
        <w:t xml:space="preserve">ltal megalapított </w:t>
      </w:r>
      <w:r w:rsidR="007E16BE">
        <w:rPr>
          <w:i/>
        </w:rPr>
        <w:t>N</w:t>
      </w:r>
      <w:r w:rsidR="007E16BE" w:rsidRPr="007E16BE">
        <w:rPr>
          <w:i/>
        </w:rPr>
        <w:t xml:space="preserve">agyvállalati informatikai rendszerüzemeltető szakirányú továbbképzési szak </w:t>
      </w:r>
      <w:r w:rsidRPr="00341FEE">
        <w:rPr>
          <w:i/>
        </w:rPr>
        <w:t>KKK-ja</w:t>
      </w:r>
    </w:p>
    <w:p w:rsidR="00E7121D" w:rsidRPr="004F4C7E" w:rsidRDefault="00E7121D" w:rsidP="00E7121D">
      <w:pPr>
        <w:pStyle w:val="Default"/>
        <w:jc w:val="center"/>
        <w:rPr>
          <w:rFonts w:ascii="Times New Roman" w:hAnsi="Times New Roman" w:cs="Times New Roman"/>
          <w:i/>
        </w:rPr>
      </w:pPr>
    </w:p>
    <w:p w:rsidR="00597C15" w:rsidRPr="00597C15" w:rsidRDefault="00597C15" w:rsidP="000F645A">
      <w:pPr>
        <w:pStyle w:val="Listaszerbekezds"/>
        <w:numPr>
          <w:ilvl w:val="0"/>
          <w:numId w:val="7"/>
        </w:numPr>
        <w:jc w:val="both"/>
        <w:rPr>
          <w:b/>
          <w:bCs/>
        </w:rPr>
      </w:pPr>
      <w:bookmarkStart w:id="2" w:name="_Toc172453902"/>
      <w:bookmarkStart w:id="3" w:name="_Toc172453961"/>
      <w:bookmarkStart w:id="4" w:name="_Toc173122362"/>
      <w:r w:rsidRPr="00597C15">
        <w:rPr>
          <w:b/>
          <w:bCs/>
        </w:rPr>
        <w:t>A szak megnevezése:</w:t>
      </w:r>
      <w:bookmarkEnd w:id="2"/>
      <w:bookmarkEnd w:id="3"/>
      <w:bookmarkEnd w:id="4"/>
      <w:r w:rsidRPr="00597C15">
        <w:rPr>
          <w:b/>
          <w:bCs/>
        </w:rPr>
        <w:t xml:space="preserve"> </w:t>
      </w:r>
    </w:p>
    <w:p w:rsidR="003709F7" w:rsidRDefault="003709F7" w:rsidP="003709F7">
      <w:pPr>
        <w:pStyle w:val="Listaszerbekezds"/>
        <w:numPr>
          <w:ilvl w:val="0"/>
          <w:numId w:val="27"/>
        </w:numPr>
        <w:spacing w:before="120"/>
        <w:ind w:left="1423" w:hanging="357"/>
        <w:contextualSpacing w:val="0"/>
        <w:jc w:val="both"/>
      </w:pPr>
      <w:r>
        <w:t xml:space="preserve">Magyarul: </w:t>
      </w:r>
      <w:r w:rsidR="00A64D82">
        <w:t>N</w:t>
      </w:r>
      <w:r>
        <w:t>agyvállalati informatikai rendszerüzemeltető szakirányú továbbképzési szak</w:t>
      </w:r>
    </w:p>
    <w:p w:rsidR="00597C15" w:rsidRDefault="003709F7" w:rsidP="003709F7">
      <w:pPr>
        <w:pStyle w:val="Listaszerbekezds"/>
        <w:numPr>
          <w:ilvl w:val="0"/>
          <w:numId w:val="27"/>
        </w:numPr>
        <w:jc w:val="both"/>
      </w:pPr>
      <w:r>
        <w:t xml:space="preserve">Angolul: </w:t>
      </w:r>
      <w:proofErr w:type="spellStart"/>
      <w:r>
        <w:t>Postgraduate</w:t>
      </w:r>
      <w:proofErr w:type="spellEnd"/>
      <w:r>
        <w:t xml:space="preserve"> </w:t>
      </w:r>
      <w:proofErr w:type="spellStart"/>
      <w:r>
        <w:t>Specialist</w:t>
      </w:r>
      <w:proofErr w:type="spellEnd"/>
      <w:r>
        <w:t xml:space="preserve"> </w:t>
      </w:r>
      <w:proofErr w:type="spellStart"/>
      <w:r>
        <w:t>Training</w:t>
      </w:r>
      <w:proofErr w:type="spellEnd"/>
      <w:r>
        <w:t xml:space="preserve"> </w:t>
      </w:r>
      <w:proofErr w:type="spellStart"/>
      <w:r>
        <w:t>Course</w:t>
      </w:r>
      <w:proofErr w:type="spellEnd"/>
      <w:r>
        <w:t xml:space="preserve"> in </w:t>
      </w:r>
      <w:proofErr w:type="spellStart"/>
      <w:r>
        <w:t>Large</w:t>
      </w:r>
      <w:proofErr w:type="spellEnd"/>
      <w:r>
        <w:t xml:space="preserve"> Enterprise IT Systems </w:t>
      </w:r>
      <w:proofErr w:type="spellStart"/>
      <w:r>
        <w:t>Administration</w:t>
      </w:r>
      <w:proofErr w:type="spellEnd"/>
    </w:p>
    <w:p w:rsidR="003709F7" w:rsidRDefault="003709F7" w:rsidP="003709F7">
      <w:pPr>
        <w:pStyle w:val="Listaszerbekezds"/>
        <w:ind w:left="1428"/>
        <w:jc w:val="both"/>
      </w:pPr>
    </w:p>
    <w:p w:rsidR="00597C15" w:rsidRPr="00597C15" w:rsidRDefault="00597C15" w:rsidP="000F645A">
      <w:pPr>
        <w:pStyle w:val="Listaszerbekezds"/>
        <w:numPr>
          <w:ilvl w:val="0"/>
          <w:numId w:val="7"/>
        </w:numPr>
        <w:jc w:val="both"/>
        <w:rPr>
          <w:b/>
          <w:bCs/>
        </w:rPr>
      </w:pPr>
      <w:r w:rsidRPr="00597C15">
        <w:rPr>
          <w:b/>
          <w:bCs/>
        </w:rPr>
        <w:t xml:space="preserve">A létesítést engedélyező határozat ügyiratszáma: </w:t>
      </w:r>
    </w:p>
    <w:p w:rsidR="00597C15" w:rsidRPr="00597C15" w:rsidRDefault="00597C15" w:rsidP="00B03E2D">
      <w:pPr>
        <w:spacing w:before="120"/>
        <w:ind w:left="1134" w:hanging="425"/>
        <w:jc w:val="both"/>
      </w:pPr>
      <w:r w:rsidRPr="00597C15">
        <w:t>FF/</w:t>
      </w:r>
      <w:r w:rsidR="00843873">
        <w:t>1</w:t>
      </w:r>
      <w:r w:rsidR="007E16BE">
        <w:t>684</w:t>
      </w:r>
      <w:r w:rsidRPr="00597C15">
        <w:t>-</w:t>
      </w:r>
      <w:r w:rsidR="007E16BE">
        <w:t>2</w:t>
      </w:r>
      <w:r w:rsidRPr="00597C15">
        <w:t>/20</w:t>
      </w:r>
      <w:r w:rsidR="00843873">
        <w:t>1</w:t>
      </w:r>
      <w:r w:rsidR="007E16BE">
        <w:t>4</w:t>
      </w:r>
      <w:r w:rsidRPr="00597C15">
        <w:t>.</w:t>
      </w:r>
    </w:p>
    <w:p w:rsidR="00597C15" w:rsidRPr="003A02D8" w:rsidRDefault="00597C15" w:rsidP="00597C15">
      <w:pPr>
        <w:widowControl w:val="0"/>
        <w:ind w:left="708"/>
        <w:jc w:val="both"/>
        <w:rPr>
          <w:bCs/>
        </w:rPr>
      </w:pPr>
    </w:p>
    <w:p w:rsidR="00597C15" w:rsidRPr="00597C15" w:rsidRDefault="00597C15" w:rsidP="000F645A">
      <w:pPr>
        <w:pStyle w:val="Listaszerbekezds"/>
        <w:numPr>
          <w:ilvl w:val="0"/>
          <w:numId w:val="7"/>
        </w:numPr>
        <w:jc w:val="both"/>
        <w:rPr>
          <w:b/>
          <w:bCs/>
        </w:rPr>
      </w:pPr>
      <w:bookmarkStart w:id="5" w:name="_Toc172453903"/>
      <w:bookmarkStart w:id="6" w:name="_Toc172453962"/>
      <w:bookmarkStart w:id="7" w:name="_Toc173122363"/>
      <w:r w:rsidRPr="00597C15">
        <w:rPr>
          <w:b/>
          <w:bCs/>
        </w:rPr>
        <w:t>A szakképzettség oklevélben szereplő megnevezése:</w:t>
      </w:r>
      <w:bookmarkEnd w:id="5"/>
      <w:bookmarkEnd w:id="6"/>
      <w:bookmarkEnd w:id="7"/>
      <w:r w:rsidRPr="00597C15">
        <w:rPr>
          <w:b/>
          <w:bCs/>
        </w:rPr>
        <w:t xml:space="preserve"> </w:t>
      </w:r>
    </w:p>
    <w:p w:rsidR="003709F7" w:rsidRDefault="003709F7" w:rsidP="003709F7">
      <w:pPr>
        <w:pStyle w:val="Listaszerbekezds"/>
        <w:widowControl w:val="0"/>
        <w:numPr>
          <w:ilvl w:val="0"/>
          <w:numId w:val="28"/>
        </w:numPr>
        <w:spacing w:before="120"/>
        <w:ind w:left="1423" w:hanging="357"/>
        <w:contextualSpacing w:val="0"/>
        <w:jc w:val="both"/>
      </w:pPr>
      <w:r>
        <w:t xml:space="preserve">Magyarul: </w:t>
      </w:r>
      <w:r w:rsidR="00A64D82">
        <w:t>N</w:t>
      </w:r>
      <w:r>
        <w:t>agyvállalati informatikai rendszerüzemeltető specialista</w:t>
      </w:r>
    </w:p>
    <w:p w:rsidR="003709F7" w:rsidRDefault="003709F7" w:rsidP="003709F7">
      <w:pPr>
        <w:pStyle w:val="Listaszerbekezds"/>
        <w:widowControl w:val="0"/>
        <w:numPr>
          <w:ilvl w:val="0"/>
          <w:numId w:val="28"/>
        </w:numPr>
        <w:jc w:val="both"/>
      </w:pPr>
      <w:r>
        <w:t xml:space="preserve">Angolul: </w:t>
      </w:r>
      <w:proofErr w:type="spellStart"/>
      <w:r>
        <w:t>Large</w:t>
      </w:r>
      <w:proofErr w:type="spellEnd"/>
      <w:r>
        <w:t xml:space="preserve"> Enterprise IT Systems </w:t>
      </w:r>
      <w:proofErr w:type="spellStart"/>
      <w:r>
        <w:t>Administrator</w:t>
      </w:r>
      <w:proofErr w:type="spellEnd"/>
      <w:r>
        <w:t xml:space="preserve"> </w:t>
      </w:r>
      <w:proofErr w:type="spellStart"/>
      <w:r>
        <w:t>Specialist</w:t>
      </w:r>
      <w:proofErr w:type="spellEnd"/>
    </w:p>
    <w:p w:rsidR="00597C15" w:rsidRPr="008C1E50" w:rsidRDefault="00597C15" w:rsidP="00597C15">
      <w:pPr>
        <w:widowControl w:val="0"/>
        <w:ind w:left="708"/>
        <w:jc w:val="both"/>
      </w:pPr>
    </w:p>
    <w:p w:rsidR="00597C15" w:rsidRPr="00597C15" w:rsidRDefault="00597C15" w:rsidP="000F645A">
      <w:pPr>
        <w:pStyle w:val="Listaszerbekezds"/>
        <w:numPr>
          <w:ilvl w:val="0"/>
          <w:numId w:val="7"/>
        </w:numPr>
        <w:jc w:val="both"/>
        <w:rPr>
          <w:b/>
          <w:bCs/>
        </w:rPr>
      </w:pPr>
      <w:bookmarkStart w:id="8" w:name="_Toc172453904"/>
      <w:bookmarkStart w:id="9" w:name="_Toc172453963"/>
      <w:bookmarkStart w:id="10" w:name="_Toc173122364"/>
      <w:r w:rsidRPr="00597C15">
        <w:rPr>
          <w:b/>
          <w:bCs/>
        </w:rPr>
        <w:t>A szakirányú továbbképzési szak képzési területe:</w:t>
      </w:r>
      <w:bookmarkEnd w:id="8"/>
      <w:bookmarkEnd w:id="9"/>
      <w:bookmarkEnd w:id="10"/>
      <w:r w:rsidRPr="00597C15">
        <w:rPr>
          <w:b/>
          <w:bCs/>
        </w:rPr>
        <w:t xml:space="preserve"> </w:t>
      </w:r>
    </w:p>
    <w:p w:rsidR="00597C15" w:rsidRPr="008C1E50" w:rsidRDefault="00843873" w:rsidP="00B03E2D">
      <w:pPr>
        <w:spacing w:before="120"/>
        <w:ind w:left="1134" w:hanging="425"/>
        <w:jc w:val="both"/>
      </w:pPr>
      <w:r>
        <w:t>Info</w:t>
      </w:r>
      <w:r w:rsidR="008E3959">
        <w:t>r</w:t>
      </w:r>
      <w:r>
        <w:t>matika</w:t>
      </w:r>
      <w:r w:rsidR="00597C15" w:rsidRPr="008C1E50">
        <w:t xml:space="preserve"> képzési terület</w:t>
      </w:r>
    </w:p>
    <w:p w:rsidR="00597C15" w:rsidRPr="008C1E50" w:rsidRDefault="00597C15" w:rsidP="003A02D8">
      <w:pPr>
        <w:widowControl w:val="0"/>
        <w:ind w:left="709"/>
        <w:jc w:val="both"/>
      </w:pPr>
    </w:p>
    <w:p w:rsidR="00597C15" w:rsidRPr="00597C15" w:rsidRDefault="00597C15" w:rsidP="000F645A">
      <w:pPr>
        <w:pStyle w:val="Listaszerbekezds"/>
        <w:numPr>
          <w:ilvl w:val="0"/>
          <w:numId w:val="7"/>
        </w:numPr>
        <w:jc w:val="both"/>
        <w:rPr>
          <w:b/>
          <w:bCs/>
        </w:rPr>
      </w:pPr>
      <w:bookmarkStart w:id="11" w:name="_Toc172453905"/>
      <w:bookmarkStart w:id="12" w:name="_Toc172453964"/>
      <w:bookmarkStart w:id="13" w:name="_Toc173122365"/>
      <w:r w:rsidRPr="00597C15">
        <w:rPr>
          <w:b/>
          <w:bCs/>
        </w:rPr>
        <w:t>A felvétel felvétele:</w:t>
      </w:r>
      <w:bookmarkEnd w:id="11"/>
      <w:bookmarkEnd w:id="12"/>
      <w:bookmarkEnd w:id="13"/>
    </w:p>
    <w:p w:rsidR="00597C15" w:rsidRDefault="001164F6" w:rsidP="001164F6">
      <w:pPr>
        <w:widowControl w:val="0"/>
        <w:spacing w:before="120"/>
        <w:ind w:left="709"/>
        <w:jc w:val="both"/>
      </w:pPr>
      <w:r w:rsidRPr="001164F6">
        <w:t>Legalább alapképzésben (korábbi képzési rendszerben főiskolai szintű képzésben) szerzett oklevél.</w:t>
      </w:r>
    </w:p>
    <w:p w:rsidR="001164F6" w:rsidRPr="003A02D8" w:rsidRDefault="001164F6" w:rsidP="00597C15">
      <w:pPr>
        <w:widowControl w:val="0"/>
        <w:ind w:left="708"/>
        <w:jc w:val="both"/>
        <w:rPr>
          <w:bCs/>
        </w:rPr>
      </w:pPr>
    </w:p>
    <w:p w:rsidR="00597C15" w:rsidRPr="00597C15" w:rsidRDefault="00597C15" w:rsidP="000F645A">
      <w:pPr>
        <w:pStyle w:val="Listaszerbekezds"/>
        <w:numPr>
          <w:ilvl w:val="0"/>
          <w:numId w:val="7"/>
        </w:numPr>
        <w:jc w:val="both"/>
        <w:rPr>
          <w:b/>
          <w:bCs/>
        </w:rPr>
      </w:pPr>
      <w:bookmarkStart w:id="14" w:name="_Toc172453906"/>
      <w:bookmarkStart w:id="15" w:name="_Toc172453965"/>
      <w:bookmarkStart w:id="16" w:name="_Toc173122366"/>
      <w:r w:rsidRPr="00597C15">
        <w:rPr>
          <w:b/>
          <w:bCs/>
        </w:rPr>
        <w:t>A képzés</w:t>
      </w:r>
      <w:r w:rsidR="00481798">
        <w:rPr>
          <w:b/>
          <w:bCs/>
        </w:rPr>
        <w:t>i idő</w:t>
      </w:r>
      <w:r w:rsidRPr="00597C15">
        <w:rPr>
          <w:b/>
          <w:bCs/>
        </w:rPr>
        <w:t>:</w:t>
      </w:r>
      <w:bookmarkEnd w:id="14"/>
      <w:bookmarkEnd w:id="15"/>
      <w:bookmarkEnd w:id="16"/>
      <w:r w:rsidRPr="00597C15">
        <w:rPr>
          <w:b/>
          <w:bCs/>
        </w:rPr>
        <w:t xml:space="preserve"> </w:t>
      </w:r>
      <w:r w:rsidR="00481798">
        <w:rPr>
          <w:bCs/>
        </w:rPr>
        <w:t>2</w:t>
      </w:r>
      <w:r w:rsidRPr="00597C15">
        <w:rPr>
          <w:bCs/>
        </w:rPr>
        <w:t xml:space="preserve"> félév</w:t>
      </w:r>
    </w:p>
    <w:p w:rsidR="00597C15" w:rsidRPr="008C1E50" w:rsidRDefault="00597C15" w:rsidP="00597C15">
      <w:pPr>
        <w:widowControl w:val="0"/>
        <w:ind w:left="708"/>
        <w:jc w:val="both"/>
      </w:pPr>
    </w:p>
    <w:p w:rsidR="00597C15" w:rsidRPr="00597C15" w:rsidRDefault="00597C15" w:rsidP="000F645A">
      <w:pPr>
        <w:pStyle w:val="Listaszerbekezds"/>
        <w:numPr>
          <w:ilvl w:val="0"/>
          <w:numId w:val="7"/>
        </w:numPr>
        <w:jc w:val="both"/>
        <w:rPr>
          <w:b/>
          <w:bCs/>
        </w:rPr>
      </w:pPr>
      <w:bookmarkStart w:id="17" w:name="_Toc172453907"/>
      <w:bookmarkStart w:id="18" w:name="_Toc172453966"/>
      <w:bookmarkStart w:id="19" w:name="_Toc173122367"/>
      <w:r w:rsidRPr="00597C15">
        <w:rPr>
          <w:b/>
          <w:bCs/>
        </w:rPr>
        <w:t>A szakképzettség megszerzéséhez összegyűjtendő kreditek száma:</w:t>
      </w:r>
      <w:bookmarkEnd w:id="17"/>
      <w:bookmarkEnd w:id="18"/>
      <w:bookmarkEnd w:id="19"/>
      <w:r w:rsidRPr="00597C15">
        <w:rPr>
          <w:b/>
          <w:bCs/>
        </w:rPr>
        <w:t xml:space="preserve"> </w:t>
      </w:r>
      <w:r w:rsidR="005C369A">
        <w:rPr>
          <w:bCs/>
        </w:rPr>
        <w:t>60</w:t>
      </w:r>
      <w:r w:rsidRPr="00597C15">
        <w:rPr>
          <w:bCs/>
        </w:rPr>
        <w:t xml:space="preserve"> kredit</w:t>
      </w:r>
    </w:p>
    <w:p w:rsidR="00597C15" w:rsidRPr="008C1E50" w:rsidRDefault="00597C15" w:rsidP="00597C15">
      <w:pPr>
        <w:widowControl w:val="0"/>
        <w:ind w:left="708"/>
        <w:jc w:val="both"/>
      </w:pPr>
    </w:p>
    <w:p w:rsidR="00597C15" w:rsidRPr="00597C15" w:rsidRDefault="00597C15" w:rsidP="000F645A">
      <w:pPr>
        <w:pStyle w:val="Listaszerbekezds"/>
        <w:numPr>
          <w:ilvl w:val="0"/>
          <w:numId w:val="7"/>
        </w:numPr>
        <w:jc w:val="both"/>
        <w:rPr>
          <w:b/>
          <w:bCs/>
        </w:rPr>
      </w:pPr>
      <w:bookmarkStart w:id="20" w:name="_Toc172453908"/>
      <w:bookmarkStart w:id="21" w:name="_Toc172453967"/>
      <w:bookmarkStart w:id="22" w:name="_Toc173122368"/>
      <w:r w:rsidRPr="00597C15">
        <w:rPr>
          <w:b/>
          <w:bCs/>
        </w:rPr>
        <w:t>A képzés során elsajátítandó kompetenciák, tudáselemek, megszerezhető ismeretek, személyes adottságok, készségek, a szakképzettség alkalmazása konkrét környezetben, tevékenységrendszerben:</w:t>
      </w:r>
      <w:bookmarkEnd w:id="20"/>
      <w:bookmarkEnd w:id="21"/>
      <w:bookmarkEnd w:id="22"/>
      <w:r w:rsidRPr="00597C15">
        <w:rPr>
          <w:b/>
          <w:bCs/>
        </w:rPr>
        <w:t xml:space="preserve"> </w:t>
      </w:r>
    </w:p>
    <w:p w:rsidR="00527919" w:rsidRDefault="00527919" w:rsidP="00527919">
      <w:pPr>
        <w:widowControl w:val="0"/>
        <w:ind w:left="720" w:hanging="540"/>
        <w:jc w:val="both"/>
      </w:pPr>
    </w:p>
    <w:p w:rsidR="001164F6" w:rsidRPr="006B79D9" w:rsidRDefault="001164F6" w:rsidP="001164F6">
      <w:pPr>
        <w:pStyle w:val="Default"/>
        <w:spacing w:after="120"/>
        <w:ind w:left="709"/>
        <w:jc w:val="both"/>
        <w:rPr>
          <w:rFonts w:ascii="Times New Roman" w:hAnsi="Times New Roman" w:cs="Times New Roman"/>
          <w:bCs/>
          <w:color w:val="auto"/>
        </w:rPr>
      </w:pPr>
      <w:r w:rsidRPr="006B79D9">
        <w:rPr>
          <w:rFonts w:ascii="Times New Roman" w:hAnsi="Times New Roman" w:cs="Times New Roman"/>
          <w:bCs/>
          <w:color w:val="auto"/>
        </w:rPr>
        <w:t xml:space="preserve">A képzés célja olyan speciális ismeretekkel és szemléletmóddal rendelkező szakemberek képzése, akik a korábban megszerzett szakképzettségük és felsőfokú szakismeretük birtokában képesek az ipar és a gazdaság különböző területein tevékenykedő nagyvállalatok informatikai rendszereinek hatékony és fenntartható üzemeltetésére. </w:t>
      </w:r>
    </w:p>
    <w:p w:rsidR="001164F6" w:rsidRPr="00600E9C" w:rsidRDefault="001164F6" w:rsidP="001164F6">
      <w:pPr>
        <w:jc w:val="both"/>
        <w:rPr>
          <w:b/>
          <w:color w:val="000080"/>
        </w:rPr>
      </w:pPr>
    </w:p>
    <w:p w:rsidR="001164F6" w:rsidRDefault="001164F6" w:rsidP="001164F6">
      <w:pPr>
        <w:pStyle w:val="Default"/>
        <w:tabs>
          <w:tab w:val="left" w:pos="1260"/>
        </w:tabs>
        <w:spacing w:after="120"/>
        <w:ind w:left="766" w:hanging="57"/>
        <w:jc w:val="both"/>
        <w:rPr>
          <w:rFonts w:ascii="Times New Roman" w:hAnsi="Times New Roman" w:cs="Times New Roman"/>
          <w:b/>
          <w:bCs/>
          <w:color w:val="auto"/>
        </w:rPr>
      </w:pPr>
      <w:r w:rsidRPr="00266F38">
        <w:rPr>
          <w:rFonts w:ascii="Times New Roman" w:hAnsi="Times New Roman" w:cs="Times New Roman"/>
          <w:b/>
          <w:bCs/>
          <w:color w:val="auto"/>
        </w:rPr>
        <w:t>Elsajátítandó kompetenciák, tudáselemek, megszerezhető ismeretek</w:t>
      </w:r>
      <w:r>
        <w:rPr>
          <w:rFonts w:ascii="Times New Roman" w:hAnsi="Times New Roman" w:cs="Times New Roman"/>
          <w:b/>
          <w:bCs/>
          <w:color w:val="auto"/>
        </w:rPr>
        <w:t>:</w:t>
      </w:r>
    </w:p>
    <w:p w:rsidR="001164F6" w:rsidRPr="0050205A" w:rsidRDefault="001164F6" w:rsidP="001164F6">
      <w:pPr>
        <w:pStyle w:val="Default"/>
        <w:spacing w:after="120"/>
        <w:ind w:left="1191" w:hanging="482"/>
        <w:jc w:val="both"/>
        <w:rPr>
          <w:rFonts w:ascii="Times New Roman" w:hAnsi="Times New Roman" w:cs="Times New Roman"/>
          <w:bCs/>
          <w:color w:val="auto"/>
        </w:rPr>
      </w:pPr>
      <w:r w:rsidRPr="0050205A">
        <w:rPr>
          <w:rFonts w:ascii="Times New Roman" w:hAnsi="Times New Roman" w:cs="Times New Roman"/>
          <w:bCs/>
          <w:color w:val="auto"/>
        </w:rPr>
        <w:t>A szakon végzett</w:t>
      </w:r>
    </w:p>
    <w:p w:rsidR="001164F6" w:rsidRPr="006B79D9" w:rsidRDefault="001164F6" w:rsidP="001164F6">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sidRPr="006B79D9">
        <w:rPr>
          <w:rFonts w:ascii="Times New Roman" w:hAnsi="Times New Roman" w:cs="Times New Roman"/>
          <w:bCs/>
          <w:color w:val="auto"/>
        </w:rPr>
        <w:t>Windows és Linux alapú rendszereket telepít, konfigurál és üzemeltet</w:t>
      </w:r>
      <w:r>
        <w:rPr>
          <w:rFonts w:ascii="Times New Roman" w:hAnsi="Times New Roman" w:cs="Times New Roman"/>
          <w:bCs/>
          <w:color w:val="auto"/>
        </w:rPr>
        <w:t>;</w:t>
      </w:r>
    </w:p>
    <w:p w:rsidR="001164F6" w:rsidRPr="006B79D9" w:rsidRDefault="001164F6" w:rsidP="001164F6">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a</w:t>
      </w:r>
      <w:r w:rsidRPr="006B79D9">
        <w:rPr>
          <w:rFonts w:ascii="Times New Roman" w:hAnsi="Times New Roman" w:cs="Times New Roman"/>
          <w:bCs/>
          <w:color w:val="auto"/>
        </w:rPr>
        <w:t>datbázis-rendszereket telepít, konfigurál és üzemeltet</w:t>
      </w:r>
      <w:r>
        <w:rPr>
          <w:rFonts w:ascii="Times New Roman" w:hAnsi="Times New Roman" w:cs="Times New Roman"/>
          <w:bCs/>
          <w:color w:val="auto"/>
        </w:rPr>
        <w:t>;</w:t>
      </w:r>
    </w:p>
    <w:p w:rsidR="001164F6" w:rsidRPr="006B79D9" w:rsidRDefault="001164F6" w:rsidP="001164F6">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v</w:t>
      </w:r>
      <w:r w:rsidRPr="006B79D9">
        <w:rPr>
          <w:rFonts w:ascii="Times New Roman" w:hAnsi="Times New Roman" w:cs="Times New Roman"/>
          <w:bCs/>
          <w:color w:val="auto"/>
        </w:rPr>
        <w:t>irtuális szervereket, adattárakat telepít, konfigurál és üzemeltet</w:t>
      </w:r>
      <w:r>
        <w:rPr>
          <w:rFonts w:ascii="Times New Roman" w:hAnsi="Times New Roman" w:cs="Times New Roman"/>
          <w:bCs/>
          <w:color w:val="auto"/>
        </w:rPr>
        <w:t>;</w:t>
      </w:r>
    </w:p>
    <w:p w:rsidR="001164F6" w:rsidRPr="006B79D9" w:rsidRDefault="001164F6" w:rsidP="001164F6">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i</w:t>
      </w:r>
      <w:r w:rsidRPr="006B79D9">
        <w:rPr>
          <w:rFonts w:ascii="Times New Roman" w:hAnsi="Times New Roman" w:cs="Times New Roman"/>
          <w:bCs/>
          <w:color w:val="auto"/>
        </w:rPr>
        <w:t>smeri és alkalmazza a szolgáltatás-menedzsment irányelveit</w:t>
      </w:r>
      <w:r>
        <w:rPr>
          <w:rFonts w:ascii="Times New Roman" w:hAnsi="Times New Roman" w:cs="Times New Roman"/>
          <w:bCs/>
          <w:color w:val="auto"/>
        </w:rPr>
        <w:t>;</w:t>
      </w:r>
    </w:p>
    <w:p w:rsidR="001164F6" w:rsidRPr="006B79D9" w:rsidRDefault="001164F6" w:rsidP="001164F6">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b</w:t>
      </w:r>
      <w:r w:rsidRPr="006B79D9">
        <w:rPr>
          <w:rFonts w:ascii="Times New Roman" w:hAnsi="Times New Roman" w:cs="Times New Roman"/>
          <w:bCs/>
          <w:color w:val="auto"/>
        </w:rPr>
        <w:t>iztonságosan üzemelteti az IT rendszereket</w:t>
      </w:r>
      <w:r>
        <w:rPr>
          <w:rFonts w:ascii="Times New Roman" w:hAnsi="Times New Roman" w:cs="Times New Roman"/>
          <w:bCs/>
          <w:color w:val="auto"/>
        </w:rPr>
        <w:t>;</w:t>
      </w:r>
    </w:p>
    <w:p w:rsidR="001164F6" w:rsidRPr="006B79D9" w:rsidRDefault="001164F6" w:rsidP="001164F6">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t</w:t>
      </w:r>
      <w:r w:rsidRPr="006B79D9">
        <w:rPr>
          <w:rFonts w:ascii="Times New Roman" w:hAnsi="Times New Roman" w:cs="Times New Roman"/>
          <w:bCs/>
          <w:color w:val="auto"/>
        </w:rPr>
        <w:t>ávoli rendszerfelügyeletet biztosít</w:t>
      </w:r>
      <w:r>
        <w:rPr>
          <w:rFonts w:ascii="Times New Roman" w:hAnsi="Times New Roman" w:cs="Times New Roman"/>
          <w:bCs/>
          <w:color w:val="auto"/>
        </w:rPr>
        <w:t>;</w:t>
      </w:r>
    </w:p>
    <w:p w:rsidR="001164F6" w:rsidRPr="006B79D9" w:rsidRDefault="001164F6" w:rsidP="001164F6">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lastRenderedPageBreak/>
        <w:t>r</w:t>
      </w:r>
      <w:r w:rsidRPr="006B79D9">
        <w:rPr>
          <w:rFonts w:ascii="Times New Roman" w:hAnsi="Times New Roman" w:cs="Times New Roman"/>
          <w:bCs/>
          <w:color w:val="auto"/>
        </w:rPr>
        <w:t>endszer paramétereket mér, elemez és jelentéseket készít</w:t>
      </w:r>
      <w:r>
        <w:rPr>
          <w:rFonts w:ascii="Times New Roman" w:hAnsi="Times New Roman" w:cs="Times New Roman"/>
          <w:bCs/>
          <w:color w:val="auto"/>
        </w:rPr>
        <w:t>;</w:t>
      </w:r>
    </w:p>
    <w:p w:rsidR="001164F6" w:rsidRPr="006B79D9" w:rsidRDefault="001164F6" w:rsidP="001164F6">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á</w:t>
      </w:r>
      <w:r w:rsidRPr="006B79D9">
        <w:rPr>
          <w:rFonts w:ascii="Times New Roman" w:hAnsi="Times New Roman" w:cs="Times New Roman"/>
          <w:bCs/>
          <w:color w:val="auto"/>
        </w:rPr>
        <w:t>llandó kapcsolatot tart, támogatást nyújt partnereinek/munkatársainak</w:t>
      </w:r>
      <w:r>
        <w:rPr>
          <w:rFonts w:ascii="Times New Roman" w:hAnsi="Times New Roman" w:cs="Times New Roman"/>
          <w:bCs/>
          <w:color w:val="auto"/>
        </w:rPr>
        <w:t>.</w:t>
      </w:r>
    </w:p>
    <w:p w:rsidR="001164F6" w:rsidRDefault="001164F6" w:rsidP="001164F6">
      <w:pPr>
        <w:pStyle w:val="Default"/>
        <w:tabs>
          <w:tab w:val="left" w:pos="1260"/>
        </w:tabs>
        <w:spacing w:after="120"/>
        <w:ind w:left="480" w:hanging="480"/>
        <w:jc w:val="both"/>
        <w:rPr>
          <w:rFonts w:ascii="Times New Roman" w:hAnsi="Times New Roman" w:cs="Times New Roman"/>
          <w:bCs/>
          <w:color w:val="auto"/>
        </w:rPr>
      </w:pPr>
    </w:p>
    <w:p w:rsidR="001164F6" w:rsidRPr="006B79D9" w:rsidRDefault="001164F6" w:rsidP="001164F6">
      <w:pPr>
        <w:pStyle w:val="Default"/>
        <w:tabs>
          <w:tab w:val="left" w:pos="1260"/>
        </w:tabs>
        <w:spacing w:after="120"/>
        <w:ind w:left="480" w:hanging="480"/>
        <w:jc w:val="both"/>
        <w:rPr>
          <w:rFonts w:ascii="Times New Roman" w:hAnsi="Times New Roman" w:cs="Times New Roman"/>
          <w:bCs/>
          <w:color w:val="auto"/>
        </w:rPr>
      </w:pPr>
    </w:p>
    <w:p w:rsidR="001164F6" w:rsidRDefault="001164F6" w:rsidP="001164F6">
      <w:pPr>
        <w:pStyle w:val="Default"/>
        <w:tabs>
          <w:tab w:val="left" w:pos="1260"/>
        </w:tabs>
        <w:spacing w:after="120"/>
        <w:ind w:left="1191" w:hanging="482"/>
        <w:jc w:val="both"/>
        <w:rPr>
          <w:rFonts w:ascii="Times New Roman" w:hAnsi="Times New Roman" w:cs="Times New Roman"/>
          <w:bCs/>
          <w:color w:val="auto"/>
        </w:rPr>
      </w:pPr>
      <w:r w:rsidRPr="00266F38">
        <w:rPr>
          <w:rFonts w:ascii="Times New Roman" w:hAnsi="Times New Roman" w:cs="Times New Roman"/>
          <w:b/>
          <w:bCs/>
          <w:color w:val="auto"/>
        </w:rPr>
        <w:t>Személyes adottságok, készségek</w:t>
      </w:r>
      <w:r>
        <w:rPr>
          <w:rFonts w:ascii="Times New Roman" w:hAnsi="Times New Roman" w:cs="Times New Roman"/>
          <w:b/>
          <w:bCs/>
          <w:color w:val="auto"/>
        </w:rPr>
        <w:t>:</w:t>
      </w:r>
    </w:p>
    <w:p w:rsidR="001164F6" w:rsidRPr="006B79D9" w:rsidRDefault="001164F6" w:rsidP="001164F6">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p</w:t>
      </w:r>
      <w:r>
        <w:rPr>
          <w:rFonts w:ascii="Times New Roman" w:hAnsi="Times New Roman" w:cs="Times New Roman"/>
          <w:bCs/>
          <w:color w:val="auto"/>
        </w:rPr>
        <w:t>roblémafelismerő</w:t>
      </w:r>
      <w:r w:rsidRPr="006B79D9">
        <w:rPr>
          <w:rFonts w:ascii="Times New Roman" w:hAnsi="Times New Roman" w:cs="Times New Roman"/>
          <w:bCs/>
          <w:color w:val="auto"/>
        </w:rPr>
        <w:t xml:space="preserve"> és </w:t>
      </w:r>
      <w:r>
        <w:rPr>
          <w:rFonts w:ascii="Times New Roman" w:hAnsi="Times New Roman" w:cs="Times New Roman"/>
          <w:bCs/>
          <w:color w:val="auto"/>
        </w:rPr>
        <w:t>-</w:t>
      </w:r>
      <w:r w:rsidRPr="006B79D9">
        <w:rPr>
          <w:rFonts w:ascii="Times New Roman" w:hAnsi="Times New Roman" w:cs="Times New Roman"/>
          <w:bCs/>
          <w:color w:val="auto"/>
        </w:rPr>
        <w:t>megoldó képesség</w:t>
      </w:r>
      <w:r>
        <w:rPr>
          <w:rFonts w:ascii="Times New Roman" w:hAnsi="Times New Roman" w:cs="Times New Roman"/>
          <w:bCs/>
          <w:color w:val="auto"/>
        </w:rPr>
        <w:t>;</w:t>
      </w:r>
    </w:p>
    <w:p w:rsidR="001164F6" w:rsidRPr="006B79D9" w:rsidRDefault="001164F6" w:rsidP="001164F6">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fejlett műszaki/informatikai érzék</w:t>
      </w:r>
      <w:r>
        <w:rPr>
          <w:rFonts w:ascii="Times New Roman" w:hAnsi="Times New Roman" w:cs="Times New Roman"/>
          <w:bCs/>
          <w:color w:val="auto"/>
        </w:rPr>
        <w:t>;</w:t>
      </w:r>
    </w:p>
    <w:p w:rsidR="001164F6" w:rsidRPr="006B79D9" w:rsidRDefault="001164F6" w:rsidP="001164F6">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 xml:space="preserve">együttműködő </w:t>
      </w:r>
      <w:r>
        <w:rPr>
          <w:rFonts w:ascii="Times New Roman" w:hAnsi="Times New Roman" w:cs="Times New Roman"/>
          <w:bCs/>
          <w:color w:val="auto"/>
        </w:rPr>
        <w:t>és kommunikációs képesség, tolerancia;</w:t>
      </w:r>
      <w:r w:rsidRPr="006B79D9">
        <w:rPr>
          <w:rFonts w:ascii="Times New Roman" w:hAnsi="Times New Roman" w:cs="Times New Roman"/>
          <w:bCs/>
          <w:color w:val="auto"/>
        </w:rPr>
        <w:t xml:space="preserve"> </w:t>
      </w:r>
    </w:p>
    <w:p w:rsidR="001164F6" w:rsidRPr="006B79D9" w:rsidRDefault="001164F6" w:rsidP="001164F6">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rugalmasság, kreativitás</w:t>
      </w:r>
      <w:r>
        <w:rPr>
          <w:rFonts w:ascii="Times New Roman" w:hAnsi="Times New Roman" w:cs="Times New Roman"/>
          <w:bCs/>
          <w:color w:val="auto"/>
        </w:rPr>
        <w:t>;</w:t>
      </w:r>
      <w:r w:rsidRPr="006B79D9">
        <w:rPr>
          <w:rFonts w:ascii="Times New Roman" w:hAnsi="Times New Roman" w:cs="Times New Roman"/>
          <w:bCs/>
          <w:color w:val="auto"/>
        </w:rPr>
        <w:t xml:space="preserve"> </w:t>
      </w:r>
    </w:p>
    <w:p w:rsidR="001164F6" w:rsidRPr="006B79D9" w:rsidRDefault="001164F6" w:rsidP="001164F6">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a minőség iránti elkötelezettség</w:t>
      </w:r>
      <w:r>
        <w:rPr>
          <w:rFonts w:ascii="Times New Roman" w:hAnsi="Times New Roman" w:cs="Times New Roman"/>
          <w:bCs/>
          <w:color w:val="auto"/>
        </w:rPr>
        <w:t>;</w:t>
      </w:r>
    </w:p>
    <w:p w:rsidR="001164F6" w:rsidRPr="00266F38" w:rsidRDefault="001164F6" w:rsidP="001164F6">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képesség önálló munkavégzésre, ugyanakkor csapatmunkában való részvételre</w:t>
      </w:r>
      <w:r>
        <w:rPr>
          <w:rFonts w:ascii="Times New Roman" w:hAnsi="Times New Roman" w:cs="Times New Roman"/>
          <w:bCs/>
          <w:color w:val="auto"/>
        </w:rPr>
        <w:t>.</w:t>
      </w:r>
    </w:p>
    <w:p w:rsidR="001164F6" w:rsidRPr="00266F38" w:rsidRDefault="001164F6" w:rsidP="001164F6">
      <w:pPr>
        <w:pStyle w:val="Default"/>
        <w:spacing w:after="120"/>
        <w:jc w:val="both"/>
        <w:rPr>
          <w:rFonts w:ascii="Times New Roman" w:hAnsi="Times New Roman" w:cs="Times New Roman"/>
          <w:color w:val="auto"/>
        </w:rPr>
      </w:pPr>
    </w:p>
    <w:p w:rsidR="001164F6" w:rsidRDefault="001164F6" w:rsidP="001164F6">
      <w:pPr>
        <w:pStyle w:val="Default"/>
        <w:tabs>
          <w:tab w:val="left" w:pos="1260"/>
        </w:tabs>
        <w:spacing w:after="120"/>
        <w:ind w:left="1191" w:hanging="482"/>
        <w:jc w:val="both"/>
        <w:rPr>
          <w:rFonts w:ascii="Times New Roman" w:hAnsi="Times New Roman" w:cs="Times New Roman"/>
          <w:bCs/>
          <w:color w:val="auto"/>
        </w:rPr>
      </w:pPr>
      <w:r w:rsidRPr="00266F38">
        <w:rPr>
          <w:rFonts w:ascii="Times New Roman" w:hAnsi="Times New Roman" w:cs="Times New Roman"/>
          <w:b/>
          <w:bCs/>
          <w:color w:val="auto"/>
        </w:rPr>
        <w:t>A szakképzettség alkalmazása konkrét környezetben, tevékenység</w:t>
      </w:r>
      <w:r w:rsidRPr="00266F38">
        <w:rPr>
          <w:rFonts w:ascii="Times New Roman" w:hAnsi="Times New Roman" w:cs="Times New Roman"/>
          <w:b/>
          <w:bCs/>
          <w:color w:val="auto"/>
        </w:rPr>
        <w:softHyphen/>
        <w:t>rendszerben</w:t>
      </w:r>
      <w:r>
        <w:rPr>
          <w:rFonts w:ascii="Times New Roman" w:hAnsi="Times New Roman" w:cs="Times New Roman"/>
          <w:b/>
          <w:bCs/>
          <w:color w:val="auto"/>
        </w:rPr>
        <w:t>:</w:t>
      </w:r>
    </w:p>
    <w:p w:rsidR="001164F6" w:rsidRPr="006B79D9" w:rsidRDefault="001164F6" w:rsidP="001164F6">
      <w:pPr>
        <w:pStyle w:val="Default"/>
        <w:spacing w:after="120"/>
        <w:ind w:left="851"/>
        <w:jc w:val="both"/>
        <w:rPr>
          <w:rFonts w:ascii="Times New Roman" w:hAnsi="Times New Roman" w:cs="Times New Roman"/>
          <w:bCs/>
          <w:color w:val="auto"/>
        </w:rPr>
      </w:pPr>
      <w:r w:rsidRPr="006B79D9">
        <w:rPr>
          <w:rFonts w:ascii="Times New Roman" w:hAnsi="Times New Roman" w:cs="Times New Roman"/>
          <w:bCs/>
          <w:color w:val="auto"/>
        </w:rPr>
        <w:t>A nagyvállalati informatikai rendszerüzemeltető specialista szakirányú továbbképzési szakon végzettek alkalmasak a nagyvállalati környezetekben széles körben használt informatikai technológiák és rendszerek telepítésére, konfigurációs beállításainak megadására, az erőforrások hatékony kihasználásával történő üzemeltetésére, valamint az esetlegesen felmerülő problémák érzékelésére és elhárítására, az elvégzett tevékenységek adekvát dokumentálására és kommunikációjára. A nemzetközi szakmai követelményeknek is megfelelően felkészített végzettek ismerik az elérhető legjobb módszereket és megoldásokat az informatikai rendszerek üzemeltetésének területén.</w:t>
      </w:r>
    </w:p>
    <w:p w:rsidR="001164F6" w:rsidRDefault="001164F6" w:rsidP="001164F6">
      <w:pPr>
        <w:widowControl w:val="0"/>
        <w:ind w:left="851"/>
        <w:jc w:val="both"/>
      </w:pPr>
      <w:r w:rsidRPr="006B79D9">
        <w:rPr>
          <w:bCs/>
        </w:rPr>
        <w:t>A szakképzettség az ipar és a gazdaság csaknem minden területén hasznosítható. Alkalmazható többek között felelős IT üzemeltetés</w:t>
      </w:r>
      <w:r>
        <w:rPr>
          <w:bCs/>
        </w:rPr>
        <w:t>-</w:t>
      </w:r>
      <w:r w:rsidRPr="006B79D9">
        <w:rPr>
          <w:bCs/>
        </w:rPr>
        <w:t>vezetői, hálózati, rendszer- és szerverüzemeltetői munkakörökben</w:t>
      </w:r>
    </w:p>
    <w:p w:rsidR="001164F6" w:rsidRPr="008C1E50" w:rsidRDefault="001164F6" w:rsidP="00527919">
      <w:pPr>
        <w:widowControl w:val="0"/>
        <w:ind w:left="720" w:hanging="540"/>
        <w:jc w:val="both"/>
      </w:pPr>
    </w:p>
    <w:p w:rsidR="00597C15" w:rsidRPr="00597C15" w:rsidRDefault="00597C15" w:rsidP="000F645A">
      <w:pPr>
        <w:pStyle w:val="Listaszerbekezds"/>
        <w:numPr>
          <w:ilvl w:val="0"/>
          <w:numId w:val="7"/>
        </w:numPr>
        <w:jc w:val="both"/>
        <w:rPr>
          <w:b/>
          <w:bCs/>
        </w:rPr>
      </w:pPr>
      <w:bookmarkStart w:id="23" w:name="_Toc172453697"/>
      <w:bookmarkStart w:id="24" w:name="_Toc172453909"/>
      <w:bookmarkStart w:id="25" w:name="_Toc172453968"/>
      <w:bookmarkStart w:id="26" w:name="_Toc173122369"/>
      <w:r w:rsidRPr="00597C15">
        <w:rPr>
          <w:b/>
          <w:bCs/>
        </w:rPr>
        <w:t>A szakképzettség szempontjából meghatározó ismeretkörök és főbb ismeretkörökhöz rendelt kreditértékek:</w:t>
      </w:r>
      <w:bookmarkEnd w:id="23"/>
      <w:bookmarkEnd w:id="24"/>
      <w:bookmarkEnd w:id="25"/>
      <w:bookmarkEnd w:id="26"/>
      <w:r w:rsidRPr="00597C15">
        <w:rPr>
          <w:b/>
          <w:bCs/>
        </w:rPr>
        <w:t xml:space="preserve"> </w:t>
      </w:r>
    </w:p>
    <w:p w:rsidR="00597C15" w:rsidRDefault="00597C15" w:rsidP="00EF43DB">
      <w:pPr>
        <w:tabs>
          <w:tab w:val="left" w:pos="-900"/>
        </w:tabs>
        <w:ind w:left="227"/>
        <w:jc w:val="both"/>
      </w:pPr>
      <w:bookmarkStart w:id="27" w:name="_Toc172453698"/>
      <w:bookmarkStart w:id="28" w:name="_Toc172453914"/>
      <w:bookmarkStart w:id="29" w:name="_Toc172453973"/>
    </w:p>
    <w:p w:rsidR="00711F28" w:rsidRPr="00266F38" w:rsidRDefault="00711F28" w:rsidP="00711F28">
      <w:pPr>
        <w:tabs>
          <w:tab w:val="right" w:pos="8789"/>
        </w:tabs>
        <w:ind w:left="851"/>
      </w:pPr>
      <w:r w:rsidRPr="005F5B70">
        <w:rPr>
          <w:b/>
        </w:rPr>
        <w:t>Alapozó ismeretek</w:t>
      </w:r>
      <w:r>
        <w:t>: 12-15 kredit</w:t>
      </w:r>
    </w:p>
    <w:p w:rsidR="00711F28" w:rsidRDefault="00711F28" w:rsidP="00711F28">
      <w:pPr>
        <w:ind w:left="851"/>
        <w:jc w:val="both"/>
      </w:pPr>
      <w:r w:rsidRPr="00266F38">
        <w:t xml:space="preserve">informatikai alapismeretek (operációs rendszerek, adatbáziskezelő rendszerek használata, telepítése), informatikai szolgáltatás-menedzsment alapjai (ITIL), </w:t>
      </w:r>
      <w:r w:rsidRPr="000A6B11">
        <w:t>személyes hatékonyságot fejlesztő ismeretek</w:t>
      </w:r>
    </w:p>
    <w:p w:rsidR="00711F28" w:rsidRPr="00266F38" w:rsidRDefault="00711F28" w:rsidP="00711F28">
      <w:pPr>
        <w:ind w:left="851"/>
        <w:jc w:val="both"/>
      </w:pPr>
    </w:p>
    <w:p w:rsidR="00711F28" w:rsidRPr="00266F38" w:rsidRDefault="00711F28" w:rsidP="00711F28">
      <w:pPr>
        <w:tabs>
          <w:tab w:val="right" w:pos="8789"/>
        </w:tabs>
        <w:ind w:left="851"/>
      </w:pPr>
      <w:r w:rsidRPr="005F5B70">
        <w:rPr>
          <w:b/>
        </w:rPr>
        <w:t>Szakmai törzsanyag</w:t>
      </w:r>
      <w:r>
        <w:t>: 39-42 kredit</w:t>
      </w:r>
    </w:p>
    <w:p w:rsidR="00711F28" w:rsidRDefault="00711F28" w:rsidP="00711F28">
      <w:pPr>
        <w:pStyle w:val="Norml0"/>
        <w:ind w:left="851"/>
        <w:jc w:val="both"/>
        <w:rPr>
          <w:rFonts w:ascii="Times New Roman" w:hAnsi="Times New Roman" w:cs="Times New Roman"/>
        </w:rPr>
      </w:pPr>
      <w:r w:rsidRPr="00266F38">
        <w:rPr>
          <w:rFonts w:ascii="Times New Roman" w:hAnsi="Times New Roman" w:cs="Times New Roman"/>
        </w:rPr>
        <w:t xml:space="preserve">Windows és Linux rendszerek konfigurálása és üzemeltetése nagyvállalati környezetben, távoli rendszermenedzsment, </w:t>
      </w:r>
      <w:proofErr w:type="spellStart"/>
      <w:r w:rsidRPr="00266F38">
        <w:rPr>
          <w:rFonts w:ascii="Times New Roman" w:hAnsi="Times New Roman" w:cs="Times New Roman"/>
        </w:rPr>
        <w:t>virtualizációs</w:t>
      </w:r>
      <w:proofErr w:type="spellEnd"/>
      <w:r w:rsidRPr="00266F38">
        <w:rPr>
          <w:rFonts w:ascii="Times New Roman" w:hAnsi="Times New Roman" w:cs="Times New Roman"/>
        </w:rPr>
        <w:t xml:space="preserve"> technológiák, </w:t>
      </w:r>
      <w:r>
        <w:rPr>
          <w:rFonts w:ascii="Times New Roman" w:hAnsi="Times New Roman" w:cs="Times New Roman"/>
        </w:rPr>
        <w:t xml:space="preserve">adatbázis technológiák, csoportmunka megoldások, pl. </w:t>
      </w:r>
      <w:r w:rsidRPr="00266F38">
        <w:rPr>
          <w:rFonts w:ascii="Times New Roman" w:hAnsi="Times New Roman" w:cs="Times New Roman"/>
        </w:rPr>
        <w:t xml:space="preserve">IBM </w:t>
      </w:r>
      <w:proofErr w:type="spellStart"/>
      <w:r w:rsidRPr="006B79D9">
        <w:rPr>
          <w:rFonts w:ascii="Times New Roman" w:hAnsi="Times New Roman" w:cs="Times New Roman"/>
        </w:rPr>
        <w:t>Lotus</w:t>
      </w:r>
      <w:proofErr w:type="spellEnd"/>
      <w:r w:rsidRPr="006B79D9">
        <w:rPr>
          <w:rFonts w:ascii="Times New Roman" w:hAnsi="Times New Roman" w:cs="Times New Roman"/>
        </w:rPr>
        <w:t xml:space="preserve"> </w:t>
      </w:r>
      <w:proofErr w:type="spellStart"/>
      <w:r w:rsidRPr="006B79D9">
        <w:rPr>
          <w:rFonts w:ascii="Times New Roman" w:hAnsi="Times New Roman" w:cs="Times New Roman"/>
        </w:rPr>
        <w:t>Domino</w:t>
      </w:r>
      <w:proofErr w:type="spellEnd"/>
      <w:r w:rsidRPr="006B79D9">
        <w:rPr>
          <w:rFonts w:ascii="Times New Roman" w:hAnsi="Times New Roman" w:cs="Times New Roman"/>
        </w:rPr>
        <w:t>, AIX, Red Hat Linux</w:t>
      </w:r>
      <w:r>
        <w:rPr>
          <w:rFonts w:ascii="Times New Roman" w:hAnsi="Times New Roman" w:cs="Times New Roman"/>
        </w:rPr>
        <w:t xml:space="preserve"> </w:t>
      </w:r>
      <w:r w:rsidRPr="00266F38">
        <w:rPr>
          <w:rFonts w:ascii="Times New Roman" w:hAnsi="Times New Roman" w:cs="Times New Roman"/>
        </w:rPr>
        <w:t>üzemeltetése</w:t>
      </w:r>
      <w:r>
        <w:rPr>
          <w:rFonts w:ascii="Times New Roman" w:hAnsi="Times New Roman" w:cs="Times New Roman"/>
        </w:rPr>
        <w:t>.</w:t>
      </w:r>
    </w:p>
    <w:p w:rsidR="00711F28" w:rsidRPr="00266F38" w:rsidRDefault="00711F28" w:rsidP="00711F28">
      <w:pPr>
        <w:pStyle w:val="Norml0"/>
        <w:ind w:left="851"/>
        <w:jc w:val="both"/>
        <w:rPr>
          <w:rFonts w:ascii="Times New Roman" w:hAnsi="Times New Roman" w:cs="Times New Roman"/>
        </w:rPr>
      </w:pPr>
    </w:p>
    <w:p w:rsidR="00711F28" w:rsidRPr="00266F38" w:rsidRDefault="00711F28" w:rsidP="00711F28">
      <w:pPr>
        <w:tabs>
          <w:tab w:val="right" w:pos="8789"/>
        </w:tabs>
        <w:ind w:left="851"/>
      </w:pPr>
      <w:r w:rsidRPr="00266F38">
        <w:t>A kötelező és választhat</w:t>
      </w:r>
      <w:r>
        <w:t xml:space="preserve">ó tárgyak kreditértéke: </w:t>
      </w:r>
      <w:r w:rsidRPr="00266F38">
        <w:t>54 kredit</w:t>
      </w:r>
    </w:p>
    <w:p w:rsidR="00290217" w:rsidRPr="008C1E50" w:rsidRDefault="00290217" w:rsidP="00597C15">
      <w:pPr>
        <w:tabs>
          <w:tab w:val="left" w:pos="-900"/>
        </w:tabs>
        <w:jc w:val="both"/>
      </w:pPr>
    </w:p>
    <w:p w:rsidR="00597C15" w:rsidRPr="00597C15" w:rsidRDefault="00597C15" w:rsidP="000F645A">
      <w:pPr>
        <w:pStyle w:val="Listaszerbekezds"/>
        <w:numPr>
          <w:ilvl w:val="0"/>
          <w:numId w:val="7"/>
        </w:numPr>
        <w:jc w:val="both"/>
        <w:rPr>
          <w:b/>
          <w:bCs/>
        </w:rPr>
      </w:pPr>
      <w:bookmarkStart w:id="30" w:name="_Toc173122374"/>
      <w:r w:rsidRPr="00597C15">
        <w:rPr>
          <w:b/>
          <w:bCs/>
        </w:rPr>
        <w:t>A szakdolgozat kreditértéke</w:t>
      </w:r>
      <w:bookmarkEnd w:id="27"/>
      <w:bookmarkEnd w:id="28"/>
      <w:bookmarkEnd w:id="29"/>
      <w:bookmarkEnd w:id="30"/>
      <w:r w:rsidRPr="00597C15">
        <w:rPr>
          <w:b/>
          <w:bCs/>
        </w:rPr>
        <w:t xml:space="preserve">: </w:t>
      </w:r>
      <w:r w:rsidR="00561DA6">
        <w:rPr>
          <w:b/>
          <w:bCs/>
        </w:rPr>
        <w:t>6</w:t>
      </w:r>
      <w:r w:rsidRPr="00597C15">
        <w:rPr>
          <w:b/>
          <w:bCs/>
        </w:rPr>
        <w:t xml:space="preserve"> kredit</w:t>
      </w:r>
    </w:p>
    <w:p w:rsidR="000D0A68" w:rsidRDefault="000D0A68" w:rsidP="00570762">
      <w:pPr>
        <w:tabs>
          <w:tab w:val="left" w:pos="360"/>
        </w:tabs>
        <w:autoSpaceDE w:val="0"/>
        <w:autoSpaceDN w:val="0"/>
        <w:adjustRightInd w:val="0"/>
        <w:spacing w:line="360" w:lineRule="auto"/>
        <w:jc w:val="both"/>
        <w:rPr>
          <w:rFonts w:ascii="Arial" w:hAnsi="Arial" w:cs="Arial"/>
          <w:sz w:val="20"/>
          <w:szCs w:val="20"/>
        </w:rPr>
      </w:pPr>
    </w:p>
    <w:p w:rsidR="003104B5" w:rsidRDefault="003104B5">
      <w:pPr>
        <w:spacing w:after="160" w:line="288" w:lineRule="auto"/>
        <w:ind w:left="2160"/>
        <w:rPr>
          <w:rFonts w:eastAsia="Calibri"/>
        </w:rPr>
      </w:pPr>
      <w:r>
        <w:rPr>
          <w:rFonts w:eastAsia="Calibri"/>
        </w:rPr>
        <w:br w:type="page"/>
      </w:r>
    </w:p>
    <w:p w:rsidR="003104B5" w:rsidRPr="00F91E62" w:rsidRDefault="003104B5" w:rsidP="00F91E62">
      <w:pPr>
        <w:spacing w:after="160" w:line="288" w:lineRule="auto"/>
        <w:rPr>
          <w:b/>
        </w:rPr>
      </w:pPr>
    </w:p>
    <w:p w:rsidR="008721D2" w:rsidRPr="004F4C7E" w:rsidRDefault="008721D2" w:rsidP="00F2486B">
      <w:pPr>
        <w:pStyle w:val="cim"/>
      </w:pPr>
      <w:bookmarkStart w:id="31" w:name="_Toc14377572"/>
      <w:r w:rsidRPr="004F4C7E">
        <w:t>Képzési program</w:t>
      </w:r>
      <w:bookmarkEnd w:id="31"/>
    </w:p>
    <w:p w:rsidR="00570762" w:rsidRPr="004F4C7E" w:rsidRDefault="008721D2" w:rsidP="00766A63">
      <w:pPr>
        <w:pStyle w:val="cim2"/>
      </w:pPr>
      <w:bookmarkStart w:id="32" w:name="_Toc222800017"/>
      <w:bookmarkStart w:id="33" w:name="_Toc339362274"/>
      <w:bookmarkStart w:id="34" w:name="_Toc371404755"/>
      <w:bookmarkStart w:id="35" w:name="_Toc14377573"/>
      <w:r w:rsidRPr="004F4C7E">
        <w:t>II.1. Képzési és kimeneti követelmén</w:t>
      </w:r>
      <w:bookmarkEnd w:id="32"/>
      <w:bookmarkEnd w:id="33"/>
      <w:bookmarkEnd w:id="34"/>
      <w:r w:rsidR="00570762">
        <w:t>y</w:t>
      </w:r>
      <w:bookmarkEnd w:id="35"/>
    </w:p>
    <w:p w:rsidR="008721D2" w:rsidRPr="005D43F7" w:rsidRDefault="008721D2" w:rsidP="000F645A">
      <w:pPr>
        <w:numPr>
          <w:ilvl w:val="0"/>
          <w:numId w:val="5"/>
        </w:numPr>
        <w:tabs>
          <w:tab w:val="left" w:pos="360"/>
          <w:tab w:val="left" w:pos="6120"/>
        </w:tabs>
        <w:suppressAutoHyphens/>
        <w:spacing w:before="240" w:line="276" w:lineRule="auto"/>
        <w:ind w:hanging="720"/>
        <w:jc w:val="both"/>
        <w:rPr>
          <w:rFonts w:eastAsia="Calibri"/>
          <w:b/>
          <w:bCs/>
          <w:lang w:eastAsia="en-US"/>
        </w:rPr>
      </w:pPr>
      <w:r w:rsidRPr="005D43F7">
        <w:rPr>
          <w:rFonts w:eastAsia="Calibri"/>
          <w:b/>
          <w:bCs/>
          <w:lang w:eastAsia="en-US"/>
        </w:rPr>
        <w:t>A szakirányú továbbképzés neve:</w:t>
      </w:r>
      <w:r w:rsidR="00F91E62" w:rsidRPr="005D43F7">
        <w:rPr>
          <w:rFonts w:eastAsia="Calibri"/>
          <w:b/>
          <w:bCs/>
          <w:lang w:eastAsia="en-US"/>
        </w:rPr>
        <w:t xml:space="preserve"> </w:t>
      </w:r>
    </w:p>
    <w:p w:rsidR="00F91E62" w:rsidRPr="00F91E62" w:rsidRDefault="00A64D82" w:rsidP="00F91E62">
      <w:pPr>
        <w:pStyle w:val="Listaszerbekezds"/>
        <w:jc w:val="both"/>
        <w:rPr>
          <w:b/>
        </w:rPr>
      </w:pPr>
      <w:r>
        <w:t>Nagyvállalati informatikai rendszerüzemeltető szakirányú továbbképzési szak</w:t>
      </w:r>
    </w:p>
    <w:p w:rsidR="000A26D4" w:rsidRDefault="008721D2" w:rsidP="000F645A">
      <w:pPr>
        <w:numPr>
          <w:ilvl w:val="0"/>
          <w:numId w:val="5"/>
        </w:numPr>
        <w:tabs>
          <w:tab w:val="left" w:pos="360"/>
          <w:tab w:val="left" w:pos="6120"/>
        </w:tabs>
        <w:suppressAutoHyphens/>
        <w:spacing w:before="360"/>
        <w:ind w:hanging="720"/>
        <w:jc w:val="both"/>
        <w:rPr>
          <w:rFonts w:eastAsia="Calibri"/>
          <w:lang w:eastAsia="en-US"/>
        </w:rPr>
      </w:pPr>
      <w:r w:rsidRPr="0039666C">
        <w:rPr>
          <w:rFonts w:eastAsia="Calibri"/>
          <w:b/>
          <w:bCs/>
          <w:lang w:eastAsia="en-US"/>
        </w:rPr>
        <w:t>Az indító intézmény neve:</w:t>
      </w:r>
      <w:r w:rsidRPr="004F4C7E">
        <w:rPr>
          <w:rFonts w:eastAsia="Calibri"/>
          <w:lang w:eastAsia="en-US"/>
        </w:rPr>
        <w:t xml:space="preserve"> </w:t>
      </w:r>
    </w:p>
    <w:p w:rsidR="008721D2" w:rsidRPr="004F4C7E" w:rsidRDefault="008721D2" w:rsidP="000A26D4">
      <w:pPr>
        <w:tabs>
          <w:tab w:val="left" w:pos="360"/>
          <w:tab w:val="left" w:pos="6120"/>
        </w:tabs>
        <w:suppressAutoHyphens/>
        <w:spacing w:before="120"/>
        <w:ind w:left="720"/>
        <w:jc w:val="both"/>
        <w:rPr>
          <w:rFonts w:eastAsia="Calibri"/>
          <w:lang w:eastAsia="en-US"/>
        </w:rPr>
      </w:pPr>
      <w:r w:rsidRPr="004F4C7E">
        <w:rPr>
          <w:rFonts w:eastAsia="Calibri"/>
          <w:lang w:eastAsia="en-US"/>
        </w:rPr>
        <w:t xml:space="preserve">Dunaújvárosi </w:t>
      </w:r>
      <w:r w:rsidR="00F91E62">
        <w:rPr>
          <w:rFonts w:eastAsia="Calibri"/>
          <w:lang w:eastAsia="en-US"/>
        </w:rPr>
        <w:t>Egyetem</w:t>
      </w:r>
    </w:p>
    <w:p w:rsidR="000A26D4" w:rsidRDefault="008721D2" w:rsidP="000F645A">
      <w:pPr>
        <w:numPr>
          <w:ilvl w:val="0"/>
          <w:numId w:val="5"/>
        </w:numPr>
        <w:tabs>
          <w:tab w:val="left" w:pos="360"/>
          <w:tab w:val="left" w:pos="6120"/>
        </w:tabs>
        <w:suppressAutoHyphens/>
        <w:spacing w:before="360"/>
        <w:ind w:hanging="720"/>
        <w:jc w:val="both"/>
        <w:rPr>
          <w:rFonts w:eastAsia="Calibri"/>
          <w:lang w:eastAsia="en-US"/>
        </w:rPr>
      </w:pPr>
      <w:r w:rsidRPr="0039666C">
        <w:rPr>
          <w:rFonts w:eastAsia="Calibri"/>
          <w:b/>
          <w:bCs/>
          <w:lang w:eastAsia="en-US"/>
        </w:rPr>
        <w:t>Létesítő intézmény és engedély száma:</w:t>
      </w:r>
      <w:r w:rsidRPr="00F91E62">
        <w:rPr>
          <w:rFonts w:eastAsia="Calibri"/>
          <w:lang w:eastAsia="en-US"/>
        </w:rPr>
        <w:t xml:space="preserve"> </w:t>
      </w:r>
    </w:p>
    <w:p w:rsidR="00F91E62" w:rsidRPr="00F91E62" w:rsidRDefault="00A64D82" w:rsidP="000A26D4">
      <w:pPr>
        <w:tabs>
          <w:tab w:val="left" w:pos="360"/>
          <w:tab w:val="left" w:pos="6120"/>
        </w:tabs>
        <w:suppressAutoHyphens/>
        <w:spacing w:before="120"/>
        <w:ind w:left="720"/>
        <w:jc w:val="both"/>
        <w:rPr>
          <w:rFonts w:eastAsia="Calibri"/>
          <w:lang w:eastAsia="en-US"/>
        </w:rPr>
      </w:pPr>
      <w:r w:rsidRPr="00A64D82">
        <w:rPr>
          <w:rFonts w:eastAsia="Calibri"/>
          <w:lang w:eastAsia="en-US"/>
        </w:rPr>
        <w:t>Pannon Egyetem</w:t>
      </w:r>
      <w:r w:rsidR="003104B5">
        <w:rPr>
          <w:rFonts w:eastAsia="Calibri"/>
          <w:lang w:eastAsia="en-US"/>
        </w:rPr>
        <w:t xml:space="preserve">, </w:t>
      </w:r>
      <w:r w:rsidRPr="00597C15">
        <w:t>FF/</w:t>
      </w:r>
      <w:r>
        <w:t>1684</w:t>
      </w:r>
      <w:r w:rsidRPr="00597C15">
        <w:t>-</w:t>
      </w:r>
      <w:r>
        <w:t>2</w:t>
      </w:r>
      <w:r w:rsidRPr="00597C15">
        <w:t>/20</w:t>
      </w:r>
      <w:r>
        <w:t>14</w:t>
      </w:r>
      <w:r w:rsidRPr="00597C15">
        <w:t>.</w:t>
      </w:r>
    </w:p>
    <w:p w:rsidR="000A26D4" w:rsidRPr="000A26D4" w:rsidRDefault="008721D2" w:rsidP="000F645A">
      <w:pPr>
        <w:numPr>
          <w:ilvl w:val="0"/>
          <w:numId w:val="5"/>
        </w:numPr>
        <w:tabs>
          <w:tab w:val="left" w:pos="360"/>
          <w:tab w:val="left" w:pos="6120"/>
        </w:tabs>
        <w:suppressAutoHyphens/>
        <w:spacing w:before="360"/>
        <w:ind w:hanging="720"/>
        <w:jc w:val="both"/>
        <w:rPr>
          <w:rFonts w:eastAsia="Calibri"/>
          <w:lang w:eastAsia="en-US"/>
        </w:rPr>
      </w:pPr>
      <w:r w:rsidRPr="0039666C">
        <w:rPr>
          <w:rFonts w:eastAsia="Calibri"/>
          <w:b/>
          <w:bCs/>
          <w:lang w:eastAsia="en-US"/>
        </w:rPr>
        <w:t xml:space="preserve">A szakirányú továbbképzésben szerezhető szakképzettség oklevélben szereplő megnevezése: </w:t>
      </w:r>
    </w:p>
    <w:p w:rsidR="00F91E62" w:rsidRDefault="00A64D82" w:rsidP="000A26D4">
      <w:pPr>
        <w:tabs>
          <w:tab w:val="left" w:pos="360"/>
          <w:tab w:val="left" w:pos="6120"/>
        </w:tabs>
        <w:suppressAutoHyphens/>
        <w:spacing w:before="120"/>
        <w:ind w:left="720"/>
        <w:jc w:val="both"/>
        <w:rPr>
          <w:rFonts w:eastAsia="Calibri"/>
          <w:lang w:eastAsia="en-US"/>
        </w:rPr>
      </w:pPr>
      <w:r>
        <w:t>Nagyvállalati informatikai rendszerüzemeltető specialista</w:t>
      </w:r>
    </w:p>
    <w:p w:rsidR="000A26D4" w:rsidRPr="000A26D4" w:rsidRDefault="008721D2" w:rsidP="000F645A">
      <w:pPr>
        <w:numPr>
          <w:ilvl w:val="0"/>
          <w:numId w:val="5"/>
        </w:numPr>
        <w:tabs>
          <w:tab w:val="left" w:pos="360"/>
          <w:tab w:val="left" w:pos="6120"/>
        </w:tabs>
        <w:suppressAutoHyphens/>
        <w:spacing w:before="360"/>
        <w:ind w:hanging="720"/>
        <w:jc w:val="both"/>
        <w:rPr>
          <w:rFonts w:eastAsia="Calibri"/>
          <w:b/>
          <w:bCs/>
          <w:lang w:eastAsia="en-US"/>
        </w:rPr>
      </w:pPr>
      <w:r w:rsidRPr="000A26D4">
        <w:rPr>
          <w:rFonts w:eastAsia="Calibri"/>
          <w:b/>
          <w:bCs/>
          <w:lang w:eastAsia="en-US"/>
        </w:rPr>
        <w:t xml:space="preserve">A szakirányú továbbképzés képzési területe: </w:t>
      </w:r>
    </w:p>
    <w:p w:rsidR="008721D2" w:rsidRPr="00F91E62" w:rsidRDefault="002D079C" w:rsidP="000A26D4">
      <w:pPr>
        <w:tabs>
          <w:tab w:val="left" w:pos="360"/>
          <w:tab w:val="left" w:pos="6120"/>
        </w:tabs>
        <w:suppressAutoHyphens/>
        <w:spacing w:before="120"/>
        <w:ind w:left="720"/>
        <w:jc w:val="both"/>
        <w:rPr>
          <w:rFonts w:eastAsia="Calibri"/>
          <w:lang w:eastAsia="en-US"/>
        </w:rPr>
      </w:pPr>
      <w:r>
        <w:t>Informatika</w:t>
      </w:r>
      <w:r w:rsidRPr="008C1E50">
        <w:t xml:space="preserve"> képzési terület</w:t>
      </w:r>
    </w:p>
    <w:p w:rsidR="008721D2" w:rsidRPr="00B961E5" w:rsidRDefault="008721D2" w:rsidP="000F645A">
      <w:pPr>
        <w:numPr>
          <w:ilvl w:val="0"/>
          <w:numId w:val="5"/>
        </w:numPr>
        <w:tabs>
          <w:tab w:val="left" w:pos="360"/>
          <w:tab w:val="left" w:pos="6120"/>
        </w:tabs>
        <w:suppressAutoHyphens/>
        <w:spacing w:before="360" w:line="276" w:lineRule="auto"/>
        <w:ind w:hanging="720"/>
        <w:jc w:val="both"/>
        <w:rPr>
          <w:rFonts w:eastAsia="Calibri"/>
          <w:b/>
          <w:bCs/>
          <w:iCs/>
          <w:lang w:eastAsia="en-US"/>
        </w:rPr>
      </w:pPr>
      <w:r w:rsidRPr="00B961E5">
        <w:rPr>
          <w:rFonts w:eastAsia="Calibri"/>
          <w:b/>
          <w:bCs/>
          <w:lang w:eastAsia="en-US"/>
        </w:rPr>
        <w:t xml:space="preserve">A felvétel feltételei: </w:t>
      </w:r>
    </w:p>
    <w:p w:rsidR="00F91E62" w:rsidRPr="00F91E62" w:rsidRDefault="00A64D82" w:rsidP="00B961E5">
      <w:pPr>
        <w:pStyle w:val="Listaszerbekezds"/>
        <w:widowControl w:val="0"/>
        <w:spacing w:before="120"/>
        <w:contextualSpacing w:val="0"/>
        <w:jc w:val="both"/>
      </w:pPr>
      <w:r w:rsidRPr="00A64D82">
        <w:t>Legalább alapképzésben (korábbi képzési rendszerben főiskolai szintű képzésben) szerzett oklevél.</w:t>
      </w:r>
    </w:p>
    <w:p w:rsidR="008721D2" w:rsidRPr="004F4C7E" w:rsidRDefault="008721D2" w:rsidP="000F645A">
      <w:pPr>
        <w:numPr>
          <w:ilvl w:val="0"/>
          <w:numId w:val="5"/>
        </w:numPr>
        <w:tabs>
          <w:tab w:val="left" w:pos="360"/>
          <w:tab w:val="left" w:pos="6120"/>
        </w:tabs>
        <w:suppressAutoHyphens/>
        <w:spacing w:before="240" w:after="200" w:line="276" w:lineRule="auto"/>
        <w:ind w:hanging="720"/>
        <w:jc w:val="both"/>
        <w:rPr>
          <w:rFonts w:eastAsia="Calibri"/>
          <w:b/>
          <w:lang w:eastAsia="en-US"/>
        </w:rPr>
      </w:pPr>
      <w:r w:rsidRPr="00B961E5">
        <w:rPr>
          <w:rFonts w:eastAsia="Calibri"/>
          <w:b/>
          <w:bCs/>
          <w:lang w:eastAsia="en-US"/>
        </w:rPr>
        <w:t>A képzési idő, félévekben meghatározva:</w:t>
      </w:r>
      <w:r w:rsidR="00341FEE">
        <w:rPr>
          <w:rFonts w:eastAsia="Calibri"/>
          <w:b/>
          <w:lang w:eastAsia="en-US"/>
        </w:rPr>
        <w:t xml:space="preserve"> </w:t>
      </w:r>
      <w:r w:rsidR="002D079C" w:rsidRPr="009D61BF">
        <w:rPr>
          <w:rFonts w:eastAsia="Calibri"/>
          <w:bCs/>
          <w:lang w:eastAsia="en-US"/>
        </w:rPr>
        <w:t>2</w:t>
      </w:r>
      <w:r w:rsidRPr="009D61BF">
        <w:rPr>
          <w:rFonts w:eastAsia="Calibri"/>
          <w:bCs/>
          <w:lang w:eastAsia="en-US"/>
        </w:rPr>
        <w:t xml:space="preserve"> félév</w:t>
      </w:r>
    </w:p>
    <w:p w:rsidR="008721D2" w:rsidRPr="004F4C7E" w:rsidRDefault="008721D2" w:rsidP="000F645A">
      <w:pPr>
        <w:numPr>
          <w:ilvl w:val="0"/>
          <w:numId w:val="5"/>
        </w:numPr>
        <w:tabs>
          <w:tab w:val="left" w:pos="360"/>
          <w:tab w:val="left" w:pos="6120"/>
        </w:tabs>
        <w:suppressAutoHyphens/>
        <w:spacing w:before="240" w:after="200" w:line="276" w:lineRule="auto"/>
        <w:ind w:hanging="720"/>
        <w:jc w:val="both"/>
        <w:rPr>
          <w:rFonts w:eastAsia="Calibri"/>
          <w:b/>
          <w:lang w:eastAsia="en-US"/>
        </w:rPr>
      </w:pPr>
      <w:r w:rsidRPr="00B961E5">
        <w:rPr>
          <w:rFonts w:eastAsia="Calibri"/>
          <w:b/>
          <w:bCs/>
          <w:lang w:eastAsia="en-US"/>
        </w:rPr>
        <w:t>A szakképzettség megszerzéséhez összegyűjtendő kreditek száma:</w:t>
      </w:r>
      <w:r w:rsidRPr="004F4C7E">
        <w:rPr>
          <w:rFonts w:eastAsia="Calibri"/>
          <w:lang w:eastAsia="en-US"/>
        </w:rPr>
        <w:t xml:space="preserve"> </w:t>
      </w:r>
      <w:r w:rsidR="002D079C" w:rsidRPr="009D61BF">
        <w:rPr>
          <w:rFonts w:eastAsia="Calibri"/>
          <w:bCs/>
          <w:lang w:eastAsia="en-US"/>
        </w:rPr>
        <w:t>60</w:t>
      </w:r>
      <w:r w:rsidRPr="009D61BF">
        <w:rPr>
          <w:rFonts w:eastAsia="Calibri"/>
          <w:bCs/>
          <w:lang w:eastAsia="en-US"/>
        </w:rPr>
        <w:t xml:space="preserve"> kredit</w:t>
      </w:r>
    </w:p>
    <w:p w:rsidR="008721D2" w:rsidRPr="00B961E5" w:rsidRDefault="008721D2" w:rsidP="000F645A">
      <w:pPr>
        <w:numPr>
          <w:ilvl w:val="0"/>
          <w:numId w:val="5"/>
        </w:numPr>
        <w:tabs>
          <w:tab w:val="left" w:pos="360"/>
          <w:tab w:val="left" w:pos="6120"/>
        </w:tabs>
        <w:suppressAutoHyphens/>
        <w:spacing w:before="240" w:after="200" w:line="276" w:lineRule="auto"/>
        <w:ind w:hanging="720"/>
        <w:jc w:val="both"/>
        <w:rPr>
          <w:rFonts w:eastAsia="Calibri"/>
          <w:b/>
          <w:bCs/>
          <w:lang w:eastAsia="en-US"/>
        </w:rPr>
      </w:pPr>
      <w:r w:rsidRPr="00B961E5">
        <w:rPr>
          <w:rFonts w:eastAsia="Calibri"/>
          <w:b/>
          <w:bCs/>
          <w:lang w:eastAsia="en-US"/>
        </w:rPr>
        <w:t>A szakirányú továbbképzési szakképzési célja, elsajátítandó szakmai kompetenciák:</w:t>
      </w:r>
    </w:p>
    <w:p w:rsidR="008721D2" w:rsidRPr="00EB48AA" w:rsidRDefault="008721D2" w:rsidP="00EB48AA">
      <w:pPr>
        <w:tabs>
          <w:tab w:val="center" w:pos="4320"/>
          <w:tab w:val="right" w:pos="8640"/>
        </w:tabs>
        <w:ind w:left="284"/>
        <w:rPr>
          <w:rFonts w:eastAsia="Calibri"/>
          <w:b/>
        </w:rPr>
      </w:pPr>
      <w:r w:rsidRPr="00EB48AA">
        <w:rPr>
          <w:rFonts w:eastAsia="Calibri"/>
          <w:b/>
        </w:rPr>
        <w:t>A képzés célja:</w:t>
      </w:r>
    </w:p>
    <w:p w:rsidR="0056076C" w:rsidRPr="006B79D9" w:rsidRDefault="0056076C" w:rsidP="0008026D">
      <w:pPr>
        <w:pStyle w:val="Default"/>
        <w:widowControl/>
        <w:suppressAutoHyphens/>
        <w:autoSpaceDE/>
        <w:autoSpaceDN/>
        <w:adjustRightInd/>
        <w:spacing w:before="120"/>
        <w:ind w:left="567"/>
        <w:jc w:val="both"/>
        <w:rPr>
          <w:rFonts w:ascii="Times New Roman" w:hAnsi="Times New Roman" w:cs="Times New Roman"/>
          <w:bCs/>
          <w:color w:val="auto"/>
        </w:rPr>
      </w:pPr>
      <w:r w:rsidRPr="006B79D9">
        <w:rPr>
          <w:rFonts w:ascii="Times New Roman" w:hAnsi="Times New Roman" w:cs="Times New Roman"/>
          <w:bCs/>
          <w:color w:val="auto"/>
        </w:rPr>
        <w:t xml:space="preserve">A képzés célja olyan speciális ismeretekkel és szemléletmóddal rendelkező szakemberek képzése, akik a korábban megszerzett szakképzettségük és felsőfokú szakismeretük birtokában képesek az ipar és a gazdaság különböző területein tevékenykedő nagyvállalatok informatikai rendszereinek hatékony és fenntartható üzemeltetésére. </w:t>
      </w:r>
    </w:p>
    <w:p w:rsidR="0056076C" w:rsidRDefault="0056076C" w:rsidP="00212500">
      <w:pPr>
        <w:tabs>
          <w:tab w:val="center" w:pos="4320"/>
          <w:tab w:val="right" w:pos="8640"/>
        </w:tabs>
        <w:ind w:left="284"/>
        <w:rPr>
          <w:rFonts w:eastAsia="Calibri"/>
          <w:lang w:eastAsia="en-US"/>
        </w:rPr>
      </w:pPr>
    </w:p>
    <w:p w:rsidR="008721D2" w:rsidRDefault="008721D2" w:rsidP="00212500">
      <w:pPr>
        <w:tabs>
          <w:tab w:val="center" w:pos="4320"/>
          <w:tab w:val="right" w:pos="8640"/>
        </w:tabs>
        <w:ind w:left="284"/>
        <w:rPr>
          <w:rFonts w:eastAsia="Calibri"/>
          <w:b/>
          <w:bCs/>
        </w:rPr>
      </w:pPr>
      <w:r w:rsidRPr="004F4C7E">
        <w:rPr>
          <w:rFonts w:eastAsia="Calibri"/>
          <w:b/>
        </w:rPr>
        <w:t xml:space="preserve">A </w:t>
      </w:r>
      <w:r w:rsidRPr="004F4C7E">
        <w:rPr>
          <w:rFonts w:eastAsia="Calibri"/>
          <w:b/>
          <w:bCs/>
        </w:rPr>
        <w:t>képzés során elsajátítandó kompetenciák, tudáselemek, megszerezhető ismeretek:</w:t>
      </w:r>
    </w:p>
    <w:p w:rsidR="0056076C" w:rsidRPr="0050205A" w:rsidRDefault="0056076C" w:rsidP="0056076C">
      <w:pPr>
        <w:pStyle w:val="Default"/>
        <w:spacing w:before="240" w:after="120"/>
        <w:ind w:left="1191" w:hanging="482"/>
        <w:jc w:val="both"/>
        <w:rPr>
          <w:rFonts w:ascii="Times New Roman" w:hAnsi="Times New Roman" w:cs="Times New Roman"/>
          <w:bCs/>
          <w:color w:val="auto"/>
        </w:rPr>
      </w:pPr>
      <w:r w:rsidRPr="0050205A">
        <w:rPr>
          <w:rFonts w:ascii="Times New Roman" w:hAnsi="Times New Roman" w:cs="Times New Roman"/>
          <w:bCs/>
          <w:color w:val="auto"/>
        </w:rPr>
        <w:t>A szakon végzett</w:t>
      </w:r>
    </w:p>
    <w:p w:rsidR="0056076C" w:rsidRPr="006B79D9" w:rsidRDefault="0056076C" w:rsidP="0056076C">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sidRPr="006B79D9">
        <w:rPr>
          <w:rFonts w:ascii="Times New Roman" w:hAnsi="Times New Roman" w:cs="Times New Roman"/>
          <w:bCs/>
          <w:color w:val="auto"/>
        </w:rPr>
        <w:t>Windows és Linux alapú rendszereket telepít, konfigurál és üzemeltet</w:t>
      </w:r>
      <w:r>
        <w:rPr>
          <w:rFonts w:ascii="Times New Roman" w:hAnsi="Times New Roman" w:cs="Times New Roman"/>
          <w:bCs/>
          <w:color w:val="auto"/>
        </w:rPr>
        <w:t>;</w:t>
      </w:r>
    </w:p>
    <w:p w:rsidR="0056076C" w:rsidRPr="006B79D9" w:rsidRDefault="0056076C" w:rsidP="0056076C">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a</w:t>
      </w:r>
      <w:r w:rsidRPr="006B79D9">
        <w:rPr>
          <w:rFonts w:ascii="Times New Roman" w:hAnsi="Times New Roman" w:cs="Times New Roman"/>
          <w:bCs/>
          <w:color w:val="auto"/>
        </w:rPr>
        <w:t>datbázis-rendszereket telepít, konfigurál és üzemeltet</w:t>
      </w:r>
      <w:r>
        <w:rPr>
          <w:rFonts w:ascii="Times New Roman" w:hAnsi="Times New Roman" w:cs="Times New Roman"/>
          <w:bCs/>
          <w:color w:val="auto"/>
        </w:rPr>
        <w:t>;</w:t>
      </w:r>
    </w:p>
    <w:p w:rsidR="0056076C" w:rsidRPr="006B79D9" w:rsidRDefault="0056076C" w:rsidP="0056076C">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v</w:t>
      </w:r>
      <w:r w:rsidRPr="006B79D9">
        <w:rPr>
          <w:rFonts w:ascii="Times New Roman" w:hAnsi="Times New Roman" w:cs="Times New Roman"/>
          <w:bCs/>
          <w:color w:val="auto"/>
        </w:rPr>
        <w:t>irtuális szervereket, adattárakat telepít, konfigurál és üzemeltet</w:t>
      </w:r>
      <w:r>
        <w:rPr>
          <w:rFonts w:ascii="Times New Roman" w:hAnsi="Times New Roman" w:cs="Times New Roman"/>
          <w:bCs/>
          <w:color w:val="auto"/>
        </w:rPr>
        <w:t>;</w:t>
      </w:r>
    </w:p>
    <w:p w:rsidR="0056076C" w:rsidRPr="006B79D9" w:rsidRDefault="0056076C" w:rsidP="0056076C">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i</w:t>
      </w:r>
      <w:r w:rsidRPr="006B79D9">
        <w:rPr>
          <w:rFonts w:ascii="Times New Roman" w:hAnsi="Times New Roman" w:cs="Times New Roman"/>
          <w:bCs/>
          <w:color w:val="auto"/>
        </w:rPr>
        <w:t>smeri és alkalmazza a szolgáltatás-menedzsment irányelveit</w:t>
      </w:r>
      <w:r>
        <w:rPr>
          <w:rFonts w:ascii="Times New Roman" w:hAnsi="Times New Roman" w:cs="Times New Roman"/>
          <w:bCs/>
          <w:color w:val="auto"/>
        </w:rPr>
        <w:t>;</w:t>
      </w:r>
    </w:p>
    <w:p w:rsidR="0056076C" w:rsidRPr="006B79D9" w:rsidRDefault="0056076C" w:rsidP="0056076C">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lastRenderedPageBreak/>
        <w:t>b</w:t>
      </w:r>
      <w:r w:rsidRPr="006B79D9">
        <w:rPr>
          <w:rFonts w:ascii="Times New Roman" w:hAnsi="Times New Roman" w:cs="Times New Roman"/>
          <w:bCs/>
          <w:color w:val="auto"/>
        </w:rPr>
        <w:t>iztonságosan üzemelteti az IT rendszereket</w:t>
      </w:r>
      <w:r>
        <w:rPr>
          <w:rFonts w:ascii="Times New Roman" w:hAnsi="Times New Roman" w:cs="Times New Roman"/>
          <w:bCs/>
          <w:color w:val="auto"/>
        </w:rPr>
        <w:t>;</w:t>
      </w:r>
    </w:p>
    <w:p w:rsidR="0056076C" w:rsidRPr="006B79D9" w:rsidRDefault="0056076C" w:rsidP="0056076C">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t</w:t>
      </w:r>
      <w:r w:rsidRPr="006B79D9">
        <w:rPr>
          <w:rFonts w:ascii="Times New Roman" w:hAnsi="Times New Roman" w:cs="Times New Roman"/>
          <w:bCs/>
          <w:color w:val="auto"/>
        </w:rPr>
        <w:t>ávoli rendszerfelügyeletet biztosít</w:t>
      </w:r>
      <w:r>
        <w:rPr>
          <w:rFonts w:ascii="Times New Roman" w:hAnsi="Times New Roman" w:cs="Times New Roman"/>
          <w:bCs/>
          <w:color w:val="auto"/>
        </w:rPr>
        <w:t>;</w:t>
      </w:r>
    </w:p>
    <w:p w:rsidR="0056076C" w:rsidRPr="006B79D9" w:rsidRDefault="0056076C" w:rsidP="0056076C">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r</w:t>
      </w:r>
      <w:r w:rsidRPr="006B79D9">
        <w:rPr>
          <w:rFonts w:ascii="Times New Roman" w:hAnsi="Times New Roman" w:cs="Times New Roman"/>
          <w:bCs/>
          <w:color w:val="auto"/>
        </w:rPr>
        <w:t>endszer paramétereket mér, elemez és jelentéseket készít</w:t>
      </w:r>
      <w:r>
        <w:rPr>
          <w:rFonts w:ascii="Times New Roman" w:hAnsi="Times New Roman" w:cs="Times New Roman"/>
          <w:bCs/>
          <w:color w:val="auto"/>
        </w:rPr>
        <w:t>;</w:t>
      </w:r>
    </w:p>
    <w:p w:rsidR="0056076C" w:rsidRPr="006B79D9" w:rsidRDefault="0056076C" w:rsidP="0056076C">
      <w:pPr>
        <w:pStyle w:val="Default"/>
        <w:widowControl/>
        <w:numPr>
          <w:ilvl w:val="0"/>
          <w:numId w:val="30"/>
        </w:numPr>
        <w:tabs>
          <w:tab w:val="left" w:pos="993"/>
        </w:tabs>
        <w:suppressAutoHyphens/>
        <w:autoSpaceDN/>
        <w:adjustRightInd/>
        <w:ind w:left="1560"/>
        <w:jc w:val="both"/>
        <w:rPr>
          <w:rFonts w:ascii="Times New Roman" w:hAnsi="Times New Roman" w:cs="Times New Roman"/>
          <w:bCs/>
          <w:color w:val="auto"/>
        </w:rPr>
      </w:pPr>
      <w:r>
        <w:rPr>
          <w:rFonts w:ascii="Times New Roman" w:hAnsi="Times New Roman" w:cs="Times New Roman"/>
          <w:bCs/>
          <w:color w:val="auto"/>
        </w:rPr>
        <w:t>á</w:t>
      </w:r>
      <w:r w:rsidRPr="006B79D9">
        <w:rPr>
          <w:rFonts w:ascii="Times New Roman" w:hAnsi="Times New Roman" w:cs="Times New Roman"/>
          <w:bCs/>
          <w:color w:val="auto"/>
        </w:rPr>
        <w:t>llandó kapcsolatot tart, támogatást nyújt partnereinek/munkatársainak</w:t>
      </w:r>
      <w:r>
        <w:rPr>
          <w:rFonts w:ascii="Times New Roman" w:hAnsi="Times New Roman" w:cs="Times New Roman"/>
          <w:bCs/>
          <w:color w:val="auto"/>
        </w:rPr>
        <w:t>.</w:t>
      </w:r>
    </w:p>
    <w:p w:rsidR="0056076C" w:rsidRDefault="0056076C" w:rsidP="0056076C">
      <w:pPr>
        <w:pStyle w:val="Default"/>
        <w:tabs>
          <w:tab w:val="left" w:pos="1260"/>
        </w:tabs>
        <w:spacing w:before="240" w:after="120"/>
        <w:ind w:left="1191" w:hanging="482"/>
        <w:jc w:val="both"/>
        <w:rPr>
          <w:rFonts w:ascii="Times New Roman" w:hAnsi="Times New Roman" w:cs="Times New Roman"/>
          <w:bCs/>
          <w:color w:val="auto"/>
        </w:rPr>
      </w:pPr>
      <w:r w:rsidRPr="00266F38">
        <w:rPr>
          <w:rFonts w:ascii="Times New Roman" w:hAnsi="Times New Roman" w:cs="Times New Roman"/>
          <w:b/>
          <w:bCs/>
          <w:color w:val="auto"/>
        </w:rPr>
        <w:t>Személyes adottságok, készségek</w:t>
      </w:r>
      <w:r>
        <w:rPr>
          <w:rFonts w:ascii="Times New Roman" w:hAnsi="Times New Roman" w:cs="Times New Roman"/>
          <w:b/>
          <w:bCs/>
          <w:color w:val="auto"/>
        </w:rPr>
        <w:t>:</w:t>
      </w:r>
    </w:p>
    <w:p w:rsidR="0056076C" w:rsidRPr="006B79D9" w:rsidRDefault="0056076C" w:rsidP="0056076C">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p</w:t>
      </w:r>
      <w:r>
        <w:rPr>
          <w:rFonts w:ascii="Times New Roman" w:hAnsi="Times New Roman" w:cs="Times New Roman"/>
          <w:bCs/>
          <w:color w:val="auto"/>
        </w:rPr>
        <w:t>roblémafelismerő</w:t>
      </w:r>
      <w:r w:rsidRPr="006B79D9">
        <w:rPr>
          <w:rFonts w:ascii="Times New Roman" w:hAnsi="Times New Roman" w:cs="Times New Roman"/>
          <w:bCs/>
          <w:color w:val="auto"/>
        </w:rPr>
        <w:t xml:space="preserve"> és </w:t>
      </w:r>
      <w:r>
        <w:rPr>
          <w:rFonts w:ascii="Times New Roman" w:hAnsi="Times New Roman" w:cs="Times New Roman"/>
          <w:bCs/>
          <w:color w:val="auto"/>
        </w:rPr>
        <w:t>-</w:t>
      </w:r>
      <w:r w:rsidRPr="006B79D9">
        <w:rPr>
          <w:rFonts w:ascii="Times New Roman" w:hAnsi="Times New Roman" w:cs="Times New Roman"/>
          <w:bCs/>
          <w:color w:val="auto"/>
        </w:rPr>
        <w:t>megoldó képesség</w:t>
      </w:r>
      <w:r>
        <w:rPr>
          <w:rFonts w:ascii="Times New Roman" w:hAnsi="Times New Roman" w:cs="Times New Roman"/>
          <w:bCs/>
          <w:color w:val="auto"/>
        </w:rPr>
        <w:t>;</w:t>
      </w:r>
    </w:p>
    <w:p w:rsidR="0056076C" w:rsidRPr="006B79D9" w:rsidRDefault="0056076C" w:rsidP="0056076C">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fejlett műszaki/informatikai érzék</w:t>
      </w:r>
      <w:r>
        <w:rPr>
          <w:rFonts w:ascii="Times New Roman" w:hAnsi="Times New Roman" w:cs="Times New Roman"/>
          <w:bCs/>
          <w:color w:val="auto"/>
        </w:rPr>
        <w:t>;</w:t>
      </w:r>
    </w:p>
    <w:p w:rsidR="0056076C" w:rsidRPr="006B79D9" w:rsidRDefault="0056076C" w:rsidP="0056076C">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 xml:space="preserve">együttműködő </w:t>
      </w:r>
      <w:r>
        <w:rPr>
          <w:rFonts w:ascii="Times New Roman" w:hAnsi="Times New Roman" w:cs="Times New Roman"/>
          <w:bCs/>
          <w:color w:val="auto"/>
        </w:rPr>
        <w:t>és kommunikációs képesség, tolerancia;</w:t>
      </w:r>
      <w:r w:rsidRPr="006B79D9">
        <w:rPr>
          <w:rFonts w:ascii="Times New Roman" w:hAnsi="Times New Roman" w:cs="Times New Roman"/>
          <w:bCs/>
          <w:color w:val="auto"/>
        </w:rPr>
        <w:t xml:space="preserve"> </w:t>
      </w:r>
    </w:p>
    <w:p w:rsidR="0056076C" w:rsidRPr="006B79D9" w:rsidRDefault="0056076C" w:rsidP="0056076C">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rugalmasság, kreativitás</w:t>
      </w:r>
      <w:r>
        <w:rPr>
          <w:rFonts w:ascii="Times New Roman" w:hAnsi="Times New Roman" w:cs="Times New Roman"/>
          <w:bCs/>
          <w:color w:val="auto"/>
        </w:rPr>
        <w:t>;</w:t>
      </w:r>
      <w:r w:rsidRPr="006B79D9">
        <w:rPr>
          <w:rFonts w:ascii="Times New Roman" w:hAnsi="Times New Roman" w:cs="Times New Roman"/>
          <w:bCs/>
          <w:color w:val="auto"/>
        </w:rPr>
        <w:t xml:space="preserve"> </w:t>
      </w:r>
    </w:p>
    <w:p w:rsidR="0056076C" w:rsidRPr="006B79D9" w:rsidRDefault="0056076C" w:rsidP="0056076C">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a minőség iránti elkötelezettség</w:t>
      </w:r>
      <w:r>
        <w:rPr>
          <w:rFonts w:ascii="Times New Roman" w:hAnsi="Times New Roman" w:cs="Times New Roman"/>
          <w:bCs/>
          <w:color w:val="auto"/>
        </w:rPr>
        <w:t>;</w:t>
      </w:r>
    </w:p>
    <w:p w:rsidR="0056076C" w:rsidRPr="00266F38" w:rsidRDefault="0056076C" w:rsidP="0056076C">
      <w:pPr>
        <w:pStyle w:val="Default"/>
        <w:widowControl/>
        <w:numPr>
          <w:ilvl w:val="0"/>
          <w:numId w:val="31"/>
        </w:numPr>
        <w:tabs>
          <w:tab w:val="left" w:pos="993"/>
        </w:tabs>
        <w:suppressAutoHyphens/>
        <w:autoSpaceDN/>
        <w:adjustRightInd/>
        <w:jc w:val="both"/>
        <w:rPr>
          <w:rFonts w:ascii="Times New Roman" w:hAnsi="Times New Roman" w:cs="Times New Roman"/>
          <w:bCs/>
          <w:color w:val="auto"/>
        </w:rPr>
      </w:pPr>
      <w:r w:rsidRPr="006B79D9">
        <w:rPr>
          <w:rFonts w:ascii="Times New Roman" w:hAnsi="Times New Roman" w:cs="Times New Roman"/>
          <w:bCs/>
          <w:color w:val="auto"/>
        </w:rPr>
        <w:t>képesség önálló munkavégzésre, ugyanakkor csapatmunkában való részvételre</w:t>
      </w:r>
      <w:r>
        <w:rPr>
          <w:rFonts w:ascii="Times New Roman" w:hAnsi="Times New Roman" w:cs="Times New Roman"/>
          <w:bCs/>
          <w:color w:val="auto"/>
        </w:rPr>
        <w:t>.</w:t>
      </w:r>
    </w:p>
    <w:p w:rsidR="0056076C" w:rsidRPr="00266F38" w:rsidRDefault="0056076C" w:rsidP="0056076C">
      <w:pPr>
        <w:pStyle w:val="Default"/>
        <w:spacing w:after="120"/>
        <w:jc w:val="both"/>
        <w:rPr>
          <w:rFonts w:ascii="Times New Roman" w:hAnsi="Times New Roman" w:cs="Times New Roman"/>
          <w:color w:val="auto"/>
        </w:rPr>
      </w:pPr>
    </w:p>
    <w:p w:rsidR="0056076C" w:rsidRDefault="0056076C" w:rsidP="0056076C">
      <w:pPr>
        <w:pStyle w:val="Default"/>
        <w:tabs>
          <w:tab w:val="left" w:pos="1260"/>
        </w:tabs>
        <w:spacing w:after="120"/>
        <w:ind w:left="1191" w:hanging="482"/>
        <w:jc w:val="both"/>
        <w:rPr>
          <w:rFonts w:ascii="Times New Roman" w:hAnsi="Times New Roman" w:cs="Times New Roman"/>
          <w:bCs/>
          <w:color w:val="auto"/>
        </w:rPr>
      </w:pPr>
      <w:r w:rsidRPr="00266F38">
        <w:rPr>
          <w:rFonts w:ascii="Times New Roman" w:hAnsi="Times New Roman" w:cs="Times New Roman"/>
          <w:b/>
          <w:bCs/>
          <w:color w:val="auto"/>
        </w:rPr>
        <w:t>A szakképzettség alkalmazása konkrét környezetben, tevékenység</w:t>
      </w:r>
      <w:r w:rsidRPr="00266F38">
        <w:rPr>
          <w:rFonts w:ascii="Times New Roman" w:hAnsi="Times New Roman" w:cs="Times New Roman"/>
          <w:b/>
          <w:bCs/>
          <w:color w:val="auto"/>
        </w:rPr>
        <w:softHyphen/>
        <w:t>rendszerben</w:t>
      </w:r>
      <w:r>
        <w:rPr>
          <w:rFonts w:ascii="Times New Roman" w:hAnsi="Times New Roman" w:cs="Times New Roman"/>
          <w:b/>
          <w:bCs/>
          <w:color w:val="auto"/>
        </w:rPr>
        <w:t>:</w:t>
      </w:r>
    </w:p>
    <w:p w:rsidR="0056076C" w:rsidRPr="006B79D9" w:rsidRDefault="0056076C" w:rsidP="0056076C">
      <w:pPr>
        <w:pStyle w:val="Default"/>
        <w:spacing w:after="120"/>
        <w:ind w:left="851"/>
        <w:jc w:val="both"/>
        <w:rPr>
          <w:rFonts w:ascii="Times New Roman" w:hAnsi="Times New Roman" w:cs="Times New Roman"/>
          <w:bCs/>
          <w:color w:val="auto"/>
        </w:rPr>
      </w:pPr>
      <w:r w:rsidRPr="006B79D9">
        <w:rPr>
          <w:rFonts w:ascii="Times New Roman" w:hAnsi="Times New Roman" w:cs="Times New Roman"/>
          <w:bCs/>
          <w:color w:val="auto"/>
        </w:rPr>
        <w:t>A nagyvállalati informatikai rendszerüzemeltető specialista szakirányú továbbképzési szakon végzettek alkalmasak a nagyvállalati környezetekben széles körben használt informatikai technológiák és rendszerek telepítésére, konfigurációs beállításainak megadására, az erőforrások hatékony kihasználásával történő üzemeltetésére, valamint az esetlegesen felmerülő problémák érzékelésére és elhárítására, az elvégzett tevékenységek adekvát dokumentálására és kommunikációjára. A nemzetközi szakmai követelményeknek is megfelelően felkészített végzettek ismerik az elérhető legjobb módszereket és megoldásokat az informatikai rendszerek üzemeltetésének területén.</w:t>
      </w:r>
    </w:p>
    <w:p w:rsidR="0056076C" w:rsidRDefault="0056076C" w:rsidP="0056076C">
      <w:pPr>
        <w:widowControl w:val="0"/>
        <w:ind w:left="851"/>
        <w:jc w:val="both"/>
      </w:pPr>
      <w:r w:rsidRPr="006B79D9">
        <w:rPr>
          <w:bCs/>
        </w:rPr>
        <w:t>A szakképzettség az ipar és a gazdaság csaknem minden területén hasznosítható. Alkalmazható többek között felelős IT üzemeltetés</w:t>
      </w:r>
      <w:r>
        <w:rPr>
          <w:bCs/>
        </w:rPr>
        <w:t>-</w:t>
      </w:r>
      <w:r w:rsidRPr="006B79D9">
        <w:rPr>
          <w:bCs/>
        </w:rPr>
        <w:t>vezetői, hálózati, rendszer- és szerverüzemeltetői munkakörökben</w:t>
      </w:r>
    </w:p>
    <w:p w:rsidR="0056076C" w:rsidRDefault="0056076C" w:rsidP="0056076C">
      <w:pPr>
        <w:jc w:val="both"/>
        <w:rPr>
          <w:rFonts w:eastAsia="Calibri"/>
          <w:bCs/>
        </w:rPr>
      </w:pPr>
    </w:p>
    <w:p w:rsidR="0056076C" w:rsidRPr="0056076C" w:rsidRDefault="0056076C" w:rsidP="0056076C">
      <w:pPr>
        <w:jc w:val="both"/>
        <w:rPr>
          <w:rFonts w:eastAsia="Calibri"/>
          <w:bCs/>
        </w:rPr>
      </w:pPr>
    </w:p>
    <w:p w:rsidR="00863EC3" w:rsidRPr="006030B8" w:rsidRDefault="008721D2" w:rsidP="000F645A">
      <w:pPr>
        <w:pStyle w:val="Listaszerbekezds"/>
        <w:numPr>
          <w:ilvl w:val="0"/>
          <w:numId w:val="5"/>
        </w:numPr>
        <w:autoSpaceDE w:val="0"/>
        <w:autoSpaceDN w:val="0"/>
        <w:adjustRightInd w:val="0"/>
        <w:ind w:hanging="720"/>
        <w:contextualSpacing w:val="0"/>
        <w:jc w:val="both"/>
        <w:rPr>
          <w:rFonts w:eastAsia="Calibri"/>
          <w:b/>
          <w:bCs/>
        </w:rPr>
      </w:pPr>
      <w:r w:rsidRPr="006030B8">
        <w:rPr>
          <w:rFonts w:eastAsia="Calibri"/>
          <w:b/>
          <w:bCs/>
        </w:rPr>
        <w:t>A szakképzettség szempontjából meghatározó ismeretkörök és a főbb ismer</w:t>
      </w:r>
      <w:r w:rsidR="00E07948" w:rsidRPr="006030B8">
        <w:rPr>
          <w:rFonts w:eastAsia="Calibri"/>
          <w:b/>
          <w:bCs/>
        </w:rPr>
        <w:t>etkörökhöz rendelt kreditérték</w:t>
      </w:r>
      <w:r w:rsidR="006030B8" w:rsidRPr="006030B8">
        <w:rPr>
          <w:rFonts w:eastAsia="Calibri"/>
          <w:b/>
          <w:bCs/>
        </w:rPr>
        <w:t>:</w:t>
      </w:r>
    </w:p>
    <w:p w:rsidR="006030B8" w:rsidRPr="006030B8" w:rsidRDefault="006030B8" w:rsidP="006030B8">
      <w:pPr>
        <w:pStyle w:val="Listaszerbekezds"/>
        <w:autoSpaceDE w:val="0"/>
        <w:autoSpaceDN w:val="0"/>
        <w:adjustRightInd w:val="0"/>
        <w:contextualSpacing w:val="0"/>
        <w:rPr>
          <w:rFonts w:eastAsia="Calibri"/>
        </w:rPr>
      </w:pPr>
    </w:p>
    <w:tbl>
      <w:tblPr>
        <w:tblStyle w:val="Rcsostblzat"/>
        <w:tblW w:w="0" w:type="auto"/>
        <w:tblInd w:w="360" w:type="dxa"/>
        <w:tblLook w:val="04A0" w:firstRow="1" w:lastRow="0" w:firstColumn="1" w:lastColumn="0" w:noHBand="0" w:noVBand="1"/>
      </w:tblPr>
      <w:tblGrid>
        <w:gridCol w:w="7148"/>
        <w:gridCol w:w="1016"/>
      </w:tblGrid>
      <w:tr w:rsidR="00743BAC" w:rsidRPr="00743BAC" w:rsidTr="00105058">
        <w:trPr>
          <w:trHeight w:val="654"/>
        </w:trPr>
        <w:tc>
          <w:tcPr>
            <w:tcW w:w="7148" w:type="dxa"/>
            <w:tcBorders>
              <w:bottom w:val="double" w:sz="4" w:space="0" w:color="auto"/>
            </w:tcBorders>
            <w:vAlign w:val="center"/>
          </w:tcPr>
          <w:p w:rsidR="000635F9" w:rsidRPr="00743BAC" w:rsidRDefault="000635F9" w:rsidP="00546513">
            <w:pPr>
              <w:autoSpaceDE w:val="0"/>
              <w:autoSpaceDN w:val="0"/>
              <w:adjustRightInd w:val="0"/>
              <w:spacing w:before="120"/>
              <w:jc w:val="center"/>
              <w:rPr>
                <w:rFonts w:eastAsia="Calibri"/>
                <w:b/>
                <w:i/>
              </w:rPr>
            </w:pPr>
            <w:r w:rsidRPr="00743BAC">
              <w:rPr>
                <w:rFonts w:eastAsia="Calibri"/>
                <w:b/>
                <w:i/>
              </w:rPr>
              <w:t>Ismeretek</w:t>
            </w:r>
          </w:p>
        </w:tc>
        <w:tc>
          <w:tcPr>
            <w:tcW w:w="1016" w:type="dxa"/>
            <w:tcBorders>
              <w:bottom w:val="double" w:sz="4" w:space="0" w:color="auto"/>
            </w:tcBorders>
            <w:vAlign w:val="center"/>
          </w:tcPr>
          <w:p w:rsidR="000635F9" w:rsidRPr="00743BAC" w:rsidRDefault="000635F9" w:rsidP="008721D2">
            <w:pPr>
              <w:autoSpaceDE w:val="0"/>
              <w:autoSpaceDN w:val="0"/>
              <w:adjustRightInd w:val="0"/>
              <w:spacing w:before="120"/>
              <w:jc w:val="both"/>
              <w:rPr>
                <w:rFonts w:eastAsia="Calibri"/>
                <w:b/>
                <w:i/>
              </w:rPr>
            </w:pPr>
            <w:r w:rsidRPr="00743BAC">
              <w:rPr>
                <w:rFonts w:eastAsia="Calibri"/>
                <w:b/>
                <w:i/>
              </w:rPr>
              <w:t>Kredit</w:t>
            </w:r>
          </w:p>
        </w:tc>
      </w:tr>
      <w:tr w:rsidR="00743BAC" w:rsidRPr="00743BAC" w:rsidTr="00105058">
        <w:trPr>
          <w:trHeight w:val="654"/>
        </w:trPr>
        <w:tc>
          <w:tcPr>
            <w:tcW w:w="7148" w:type="dxa"/>
            <w:tcBorders>
              <w:top w:val="double" w:sz="4" w:space="0" w:color="auto"/>
            </w:tcBorders>
            <w:vAlign w:val="center"/>
          </w:tcPr>
          <w:p w:rsidR="000635F9" w:rsidRPr="00743BAC" w:rsidRDefault="00DA1126" w:rsidP="0002614A">
            <w:pPr>
              <w:autoSpaceDE w:val="0"/>
              <w:autoSpaceDN w:val="0"/>
              <w:adjustRightInd w:val="0"/>
              <w:spacing w:before="120"/>
              <w:jc w:val="both"/>
              <w:rPr>
                <w:rFonts w:eastAsia="Calibri"/>
                <w:b/>
                <w:i/>
              </w:rPr>
            </w:pPr>
            <w:r>
              <w:rPr>
                <w:rFonts w:eastAsia="Calibri"/>
                <w:b/>
                <w:i/>
              </w:rPr>
              <w:t>Alapozó ismeretek</w:t>
            </w:r>
            <w:r w:rsidR="00EB48AA" w:rsidRPr="00743BAC">
              <w:rPr>
                <w:rFonts w:eastAsia="Calibri"/>
                <w:b/>
                <w:i/>
              </w:rPr>
              <w:t>:</w:t>
            </w:r>
          </w:p>
          <w:p w:rsidR="00EB48AA" w:rsidRPr="00743BAC" w:rsidRDefault="00EB48AA" w:rsidP="00743BAC">
            <w:pPr>
              <w:ind w:left="900"/>
              <w:jc w:val="both"/>
              <w:rPr>
                <w:rFonts w:eastAsia="Calibri"/>
                <w:b/>
                <w:i/>
              </w:rPr>
            </w:pPr>
          </w:p>
        </w:tc>
        <w:tc>
          <w:tcPr>
            <w:tcW w:w="1016" w:type="dxa"/>
            <w:tcBorders>
              <w:top w:val="double" w:sz="4" w:space="0" w:color="auto"/>
            </w:tcBorders>
            <w:vAlign w:val="center"/>
          </w:tcPr>
          <w:p w:rsidR="000635F9" w:rsidRPr="00743BAC" w:rsidRDefault="00DA1126" w:rsidP="00546513">
            <w:pPr>
              <w:autoSpaceDE w:val="0"/>
              <w:autoSpaceDN w:val="0"/>
              <w:adjustRightInd w:val="0"/>
              <w:spacing w:before="120"/>
              <w:jc w:val="center"/>
              <w:rPr>
                <w:b/>
              </w:rPr>
            </w:pPr>
            <w:r>
              <w:rPr>
                <w:b/>
              </w:rPr>
              <w:t>1</w:t>
            </w:r>
            <w:r w:rsidR="00192919">
              <w:rPr>
                <w:b/>
              </w:rPr>
              <w:t>5</w:t>
            </w:r>
          </w:p>
        </w:tc>
      </w:tr>
      <w:tr w:rsidR="00743BAC" w:rsidRPr="00743BAC" w:rsidTr="00105058">
        <w:trPr>
          <w:trHeight w:val="654"/>
        </w:trPr>
        <w:tc>
          <w:tcPr>
            <w:tcW w:w="7148" w:type="dxa"/>
            <w:vAlign w:val="center"/>
          </w:tcPr>
          <w:p w:rsidR="000635F9" w:rsidRPr="00743BAC" w:rsidRDefault="00DA1126" w:rsidP="00C3109D">
            <w:pPr>
              <w:autoSpaceDE w:val="0"/>
              <w:autoSpaceDN w:val="0"/>
              <w:adjustRightInd w:val="0"/>
              <w:spacing w:before="120"/>
              <w:jc w:val="both"/>
              <w:rPr>
                <w:rFonts w:eastAsia="Calibri"/>
                <w:b/>
                <w:i/>
              </w:rPr>
            </w:pPr>
            <w:r>
              <w:rPr>
                <w:rFonts w:eastAsia="Calibri"/>
                <w:b/>
                <w:i/>
              </w:rPr>
              <w:t>Szakmai törzsanyag</w:t>
            </w:r>
          </w:p>
          <w:p w:rsidR="00EB48AA" w:rsidRPr="00743BAC" w:rsidRDefault="00EB48AA" w:rsidP="00743BAC">
            <w:pPr>
              <w:tabs>
                <w:tab w:val="left" w:pos="1620"/>
              </w:tabs>
              <w:ind w:left="720" w:firstLine="180"/>
              <w:jc w:val="both"/>
              <w:rPr>
                <w:rFonts w:eastAsia="Calibri"/>
                <w:b/>
                <w:i/>
              </w:rPr>
            </w:pPr>
          </w:p>
        </w:tc>
        <w:tc>
          <w:tcPr>
            <w:tcW w:w="1016" w:type="dxa"/>
            <w:vAlign w:val="bottom"/>
          </w:tcPr>
          <w:p w:rsidR="000635F9" w:rsidRPr="00743BAC" w:rsidRDefault="00192919" w:rsidP="00546513">
            <w:pPr>
              <w:pStyle w:val="Default"/>
              <w:spacing w:before="120" w:after="120" w:line="360" w:lineRule="auto"/>
              <w:jc w:val="center"/>
              <w:rPr>
                <w:rFonts w:ascii="Times New Roman" w:hAnsi="Times New Roman" w:cs="Times New Roman"/>
                <w:b/>
                <w:color w:val="auto"/>
              </w:rPr>
            </w:pPr>
            <w:r>
              <w:rPr>
                <w:rFonts w:ascii="Times New Roman" w:hAnsi="Times New Roman" w:cs="Times New Roman"/>
                <w:b/>
                <w:color w:val="auto"/>
              </w:rPr>
              <w:t>40</w:t>
            </w:r>
          </w:p>
        </w:tc>
      </w:tr>
      <w:tr w:rsidR="00743BAC" w:rsidRPr="00743BAC" w:rsidTr="00105058">
        <w:trPr>
          <w:trHeight w:val="654"/>
        </w:trPr>
        <w:tc>
          <w:tcPr>
            <w:tcW w:w="7148" w:type="dxa"/>
            <w:tcBorders>
              <w:bottom w:val="single" w:sz="18" w:space="0" w:color="auto"/>
            </w:tcBorders>
            <w:vAlign w:val="center"/>
          </w:tcPr>
          <w:p w:rsidR="00546513" w:rsidRPr="00743BAC" w:rsidRDefault="00546513" w:rsidP="00546513">
            <w:pPr>
              <w:autoSpaceDE w:val="0"/>
              <w:autoSpaceDN w:val="0"/>
              <w:adjustRightInd w:val="0"/>
              <w:spacing w:before="120"/>
              <w:jc w:val="both"/>
              <w:rPr>
                <w:rFonts w:eastAsia="Calibri"/>
                <w:b/>
                <w:i/>
              </w:rPr>
            </w:pPr>
            <w:r w:rsidRPr="00743BAC">
              <w:rPr>
                <w:rFonts w:eastAsia="Calibri"/>
                <w:b/>
                <w:i/>
              </w:rPr>
              <w:t>Szakdolgozat</w:t>
            </w:r>
          </w:p>
        </w:tc>
        <w:tc>
          <w:tcPr>
            <w:tcW w:w="1016" w:type="dxa"/>
            <w:tcBorders>
              <w:bottom w:val="single" w:sz="18" w:space="0" w:color="auto"/>
            </w:tcBorders>
            <w:vAlign w:val="center"/>
          </w:tcPr>
          <w:p w:rsidR="00546513" w:rsidRPr="00743BAC" w:rsidRDefault="00DA1126" w:rsidP="00546513">
            <w:pPr>
              <w:autoSpaceDE w:val="0"/>
              <w:autoSpaceDN w:val="0"/>
              <w:adjustRightInd w:val="0"/>
              <w:spacing w:before="120"/>
              <w:jc w:val="center"/>
              <w:rPr>
                <w:rFonts w:eastAsia="Calibri"/>
                <w:b/>
              </w:rPr>
            </w:pPr>
            <w:r>
              <w:rPr>
                <w:rFonts w:eastAsia="Calibri"/>
                <w:b/>
              </w:rPr>
              <w:t>5</w:t>
            </w:r>
          </w:p>
        </w:tc>
      </w:tr>
      <w:tr w:rsidR="00743BAC" w:rsidRPr="00743BAC" w:rsidTr="00105058">
        <w:trPr>
          <w:trHeight w:val="654"/>
        </w:trPr>
        <w:tc>
          <w:tcPr>
            <w:tcW w:w="7148" w:type="dxa"/>
            <w:tcBorders>
              <w:top w:val="single" w:sz="18" w:space="0" w:color="auto"/>
            </w:tcBorders>
            <w:vAlign w:val="center"/>
          </w:tcPr>
          <w:p w:rsidR="00546513" w:rsidRPr="00743BAC" w:rsidRDefault="00546513" w:rsidP="00546513">
            <w:pPr>
              <w:autoSpaceDE w:val="0"/>
              <w:autoSpaceDN w:val="0"/>
              <w:adjustRightInd w:val="0"/>
              <w:spacing w:before="120"/>
              <w:jc w:val="both"/>
              <w:rPr>
                <w:rFonts w:eastAsia="Calibri"/>
                <w:b/>
              </w:rPr>
            </w:pPr>
            <w:r w:rsidRPr="00743BAC">
              <w:rPr>
                <w:rFonts w:eastAsia="Calibri"/>
                <w:b/>
              </w:rPr>
              <w:t>Összesen</w:t>
            </w:r>
          </w:p>
        </w:tc>
        <w:tc>
          <w:tcPr>
            <w:tcW w:w="1016" w:type="dxa"/>
            <w:tcBorders>
              <w:top w:val="single" w:sz="18" w:space="0" w:color="auto"/>
            </w:tcBorders>
            <w:vAlign w:val="center"/>
          </w:tcPr>
          <w:p w:rsidR="00546513" w:rsidRPr="00743BAC" w:rsidRDefault="00DA1126" w:rsidP="00546513">
            <w:pPr>
              <w:autoSpaceDE w:val="0"/>
              <w:autoSpaceDN w:val="0"/>
              <w:adjustRightInd w:val="0"/>
              <w:spacing w:before="120"/>
              <w:jc w:val="center"/>
              <w:rPr>
                <w:rFonts w:eastAsia="Calibri"/>
                <w:b/>
              </w:rPr>
            </w:pPr>
            <w:r>
              <w:rPr>
                <w:rFonts w:eastAsia="Calibri"/>
                <w:b/>
              </w:rPr>
              <w:t>60</w:t>
            </w:r>
          </w:p>
        </w:tc>
      </w:tr>
    </w:tbl>
    <w:p w:rsidR="001C601A" w:rsidRPr="000D1782" w:rsidRDefault="000B7746" w:rsidP="00766A63">
      <w:pPr>
        <w:pStyle w:val="cimujabb"/>
      </w:pPr>
      <w:r w:rsidRPr="004F4C7E">
        <w:br w:type="page"/>
      </w:r>
      <w:bookmarkStart w:id="36" w:name="_Toc14377574"/>
      <w:r w:rsidR="001C601A" w:rsidRPr="000D1782">
        <w:lastRenderedPageBreak/>
        <w:t>II.2. Képzési program és tanterv</w:t>
      </w:r>
      <w:bookmarkEnd w:id="36"/>
    </w:p>
    <w:p w:rsidR="001C601A" w:rsidRPr="004F4C7E" w:rsidRDefault="001C601A" w:rsidP="001C601A">
      <w:pPr>
        <w:suppressAutoHyphens/>
        <w:jc w:val="center"/>
        <w:rPr>
          <w:rFonts w:eastAsia="Calibri"/>
          <w:b/>
        </w:rPr>
      </w:pPr>
    </w:p>
    <w:p w:rsidR="001C601A" w:rsidRPr="00F56F00" w:rsidRDefault="001C601A" w:rsidP="00CB00D6">
      <w:pPr>
        <w:numPr>
          <w:ilvl w:val="0"/>
          <w:numId w:val="2"/>
        </w:numPr>
        <w:suppressAutoHyphens/>
        <w:spacing w:before="240"/>
        <w:jc w:val="both"/>
        <w:rPr>
          <w:rFonts w:eastAsia="Calibri"/>
          <w:bCs/>
        </w:rPr>
      </w:pPr>
      <w:r w:rsidRPr="004F4C7E">
        <w:rPr>
          <w:rFonts w:eastAsia="Calibri"/>
          <w:b/>
        </w:rPr>
        <w:t>Felelős szervezeti egység neve:</w:t>
      </w:r>
      <w:r w:rsidR="008D452D">
        <w:rPr>
          <w:rFonts w:eastAsia="Calibri"/>
          <w:b/>
        </w:rPr>
        <w:t xml:space="preserve"> </w:t>
      </w:r>
      <w:r w:rsidR="008D452D" w:rsidRPr="00F56F00">
        <w:rPr>
          <w:rFonts w:eastAsia="Calibri"/>
          <w:bCs/>
        </w:rPr>
        <w:t>Dunaújvárosi Egyetem</w:t>
      </w:r>
      <w:r w:rsidR="006E65A3">
        <w:rPr>
          <w:rFonts w:eastAsia="Calibri"/>
          <w:bCs/>
        </w:rPr>
        <w:t>,</w:t>
      </w:r>
      <w:r w:rsidR="008D452D" w:rsidRPr="00F56F00">
        <w:rPr>
          <w:rFonts w:eastAsia="Calibri"/>
          <w:bCs/>
        </w:rPr>
        <w:t xml:space="preserve"> </w:t>
      </w:r>
      <w:r w:rsidR="003E58F6" w:rsidRPr="00F56F00">
        <w:rPr>
          <w:rFonts w:eastAsia="Calibri"/>
          <w:bCs/>
        </w:rPr>
        <w:t>Informatikai Intézet</w:t>
      </w:r>
    </w:p>
    <w:p w:rsidR="00F6665B" w:rsidRPr="00F56F00" w:rsidRDefault="00F6665B" w:rsidP="00F6665B">
      <w:pPr>
        <w:suppressAutoHyphens/>
        <w:ind w:left="567"/>
        <w:jc w:val="both"/>
        <w:rPr>
          <w:rFonts w:eastAsia="Calibri"/>
          <w:bCs/>
        </w:rPr>
      </w:pPr>
    </w:p>
    <w:p w:rsidR="008D452D" w:rsidRPr="00F56F00" w:rsidRDefault="001C601A" w:rsidP="004E39BB">
      <w:pPr>
        <w:numPr>
          <w:ilvl w:val="0"/>
          <w:numId w:val="2"/>
        </w:numPr>
        <w:suppressAutoHyphens/>
        <w:jc w:val="both"/>
        <w:rPr>
          <w:rFonts w:eastAsia="Calibri"/>
          <w:bCs/>
        </w:rPr>
      </w:pPr>
      <w:r w:rsidRPr="004F4C7E">
        <w:rPr>
          <w:rFonts w:eastAsia="Calibri"/>
          <w:b/>
        </w:rPr>
        <w:t>Képzésért felelős szakmai vezető neve:</w:t>
      </w:r>
      <w:r w:rsidR="003E58F6">
        <w:rPr>
          <w:rFonts w:eastAsia="Calibri"/>
          <w:b/>
        </w:rPr>
        <w:t xml:space="preserve"> </w:t>
      </w:r>
      <w:r w:rsidR="003E58F6" w:rsidRPr="009572D2">
        <w:rPr>
          <w:rFonts w:eastAsia="Calibri"/>
          <w:bCs/>
        </w:rPr>
        <w:t>Dr.</w:t>
      </w:r>
      <w:r w:rsidR="00020DFC" w:rsidRPr="009572D2">
        <w:rPr>
          <w:rFonts w:eastAsia="Calibri"/>
          <w:bCs/>
        </w:rPr>
        <w:t xml:space="preserve"> </w:t>
      </w:r>
      <w:r w:rsidR="0008026D" w:rsidRPr="009572D2">
        <w:rPr>
          <w:rFonts w:eastAsia="Calibri"/>
          <w:bCs/>
        </w:rPr>
        <w:t>Leitold Fere</w:t>
      </w:r>
      <w:r w:rsidR="00020DFC" w:rsidRPr="009572D2">
        <w:rPr>
          <w:rFonts w:eastAsia="Calibri"/>
          <w:bCs/>
        </w:rPr>
        <w:t>n</w:t>
      </w:r>
      <w:r w:rsidR="0008026D" w:rsidRPr="009572D2">
        <w:rPr>
          <w:rFonts w:eastAsia="Calibri"/>
          <w:bCs/>
        </w:rPr>
        <w:t>c</w:t>
      </w:r>
    </w:p>
    <w:p w:rsidR="00F6665B" w:rsidRDefault="00F6665B" w:rsidP="00F6665B">
      <w:pPr>
        <w:suppressAutoHyphens/>
        <w:jc w:val="both"/>
        <w:rPr>
          <w:rFonts w:eastAsia="Calibri"/>
          <w:b/>
        </w:rPr>
      </w:pPr>
    </w:p>
    <w:p w:rsidR="008D452D" w:rsidRPr="008D452D" w:rsidRDefault="001C601A" w:rsidP="004E39BB">
      <w:pPr>
        <w:numPr>
          <w:ilvl w:val="0"/>
          <w:numId w:val="2"/>
        </w:numPr>
        <w:suppressAutoHyphens/>
        <w:jc w:val="both"/>
        <w:rPr>
          <w:rFonts w:eastAsia="Calibri"/>
          <w:b/>
        </w:rPr>
      </w:pPr>
      <w:r w:rsidRPr="008D452D">
        <w:rPr>
          <w:rFonts w:eastAsia="Calibri"/>
          <w:b/>
        </w:rPr>
        <w:t>A képzési cél:</w:t>
      </w:r>
      <w:r w:rsidR="008D452D" w:rsidRPr="008D452D">
        <w:rPr>
          <w:rFonts w:eastAsia="Calibri"/>
          <w:b/>
        </w:rPr>
        <w:t xml:space="preserve"> </w:t>
      </w:r>
    </w:p>
    <w:p w:rsidR="001C601A" w:rsidRDefault="0008026D" w:rsidP="0008026D">
      <w:pPr>
        <w:suppressAutoHyphens/>
        <w:spacing w:before="120"/>
        <w:ind w:left="567"/>
        <w:jc w:val="both"/>
        <w:rPr>
          <w:bCs/>
        </w:rPr>
      </w:pPr>
      <w:r w:rsidRPr="006B79D9">
        <w:rPr>
          <w:bCs/>
        </w:rPr>
        <w:t>A képzés célja olyan speciális ismeretekkel és szemléletmóddal rendelkező szakemberek képzése, akik a korábban megszerzett szakképzettségük és felsőfokú szakismeretük birtokában képesek az ipar és a gazdaság különböző területein tevékenykedő nagyvállalatok informatikai rendszereinek hatékony és fenntartható üzemeltetésére.</w:t>
      </w:r>
    </w:p>
    <w:p w:rsidR="0008026D" w:rsidRPr="004F4C7E" w:rsidRDefault="0008026D" w:rsidP="008D452D">
      <w:pPr>
        <w:suppressAutoHyphens/>
        <w:ind w:left="567"/>
        <w:jc w:val="both"/>
        <w:rPr>
          <w:rFonts w:eastAsia="Calibri"/>
          <w:b/>
        </w:rPr>
      </w:pPr>
    </w:p>
    <w:p w:rsidR="001C601A" w:rsidRDefault="001C601A" w:rsidP="004E39BB">
      <w:pPr>
        <w:numPr>
          <w:ilvl w:val="0"/>
          <w:numId w:val="2"/>
        </w:numPr>
        <w:suppressAutoHyphens/>
        <w:jc w:val="both"/>
        <w:rPr>
          <w:rFonts w:eastAsia="Calibri"/>
          <w:b/>
        </w:rPr>
      </w:pPr>
      <w:r w:rsidRPr="004F4C7E">
        <w:rPr>
          <w:rFonts w:eastAsia="Calibri"/>
          <w:b/>
        </w:rPr>
        <w:t xml:space="preserve">A jelentkezés feltétele: </w:t>
      </w:r>
    </w:p>
    <w:p w:rsidR="009371A0" w:rsidRDefault="00BF3FBB" w:rsidP="00BF3FBB">
      <w:pPr>
        <w:suppressAutoHyphens/>
        <w:spacing w:before="120"/>
        <w:ind w:left="567"/>
        <w:jc w:val="both"/>
      </w:pPr>
      <w:r w:rsidRPr="00A64D82">
        <w:t>Legalább alapképzésben (korábbi képzési rendszerben főiskolai szintű képzésben) szerzett oklevél.</w:t>
      </w:r>
    </w:p>
    <w:p w:rsidR="00BF3FBB" w:rsidRPr="004F4C7E" w:rsidRDefault="00BF3FBB" w:rsidP="008D452D">
      <w:pPr>
        <w:suppressAutoHyphens/>
        <w:ind w:left="567"/>
        <w:jc w:val="both"/>
        <w:rPr>
          <w:rFonts w:eastAsia="Calibri"/>
          <w:b/>
        </w:rPr>
      </w:pPr>
    </w:p>
    <w:p w:rsidR="00F56F00" w:rsidRPr="00F56F00" w:rsidRDefault="001C601A" w:rsidP="004E39BB">
      <w:pPr>
        <w:numPr>
          <w:ilvl w:val="0"/>
          <w:numId w:val="2"/>
        </w:numPr>
        <w:suppressAutoHyphens/>
        <w:jc w:val="both"/>
        <w:rPr>
          <w:rFonts w:eastAsia="Calibri"/>
        </w:rPr>
      </w:pPr>
      <w:r w:rsidRPr="004F4C7E">
        <w:rPr>
          <w:rFonts w:eastAsia="Calibri"/>
          <w:b/>
        </w:rPr>
        <w:t xml:space="preserve">Az oklevélben szereplő szakirányú képzettség megnevezése: </w:t>
      </w:r>
    </w:p>
    <w:p w:rsidR="001C601A" w:rsidRPr="004F4C7E" w:rsidRDefault="006064C7" w:rsidP="006064C7">
      <w:pPr>
        <w:suppressAutoHyphens/>
        <w:spacing w:before="120"/>
        <w:ind w:left="567"/>
        <w:jc w:val="both"/>
        <w:rPr>
          <w:rFonts w:eastAsia="Calibri"/>
          <w:b/>
        </w:rPr>
      </w:pPr>
      <w:r w:rsidRPr="006064C7">
        <w:t>Nagyvállalati informatikai rendszerüzemeltető specialista</w:t>
      </w:r>
    </w:p>
    <w:p w:rsidR="001C601A" w:rsidRPr="004F4C7E" w:rsidRDefault="001C601A" w:rsidP="004E39BB">
      <w:pPr>
        <w:numPr>
          <w:ilvl w:val="0"/>
          <w:numId w:val="2"/>
        </w:numPr>
        <w:suppressAutoHyphens/>
        <w:spacing w:before="120" w:after="200"/>
        <w:jc w:val="both"/>
        <w:rPr>
          <w:rFonts w:eastAsia="Calibri"/>
        </w:rPr>
      </w:pPr>
      <w:r w:rsidRPr="004F4C7E">
        <w:rPr>
          <w:rFonts w:eastAsia="Calibri"/>
          <w:b/>
        </w:rPr>
        <w:t>Képzési idő</w:t>
      </w:r>
      <w:r w:rsidRPr="00F6665B">
        <w:rPr>
          <w:rFonts w:eastAsia="Calibri"/>
          <w:b/>
        </w:rPr>
        <w:t xml:space="preserve">: </w:t>
      </w:r>
      <w:r w:rsidRPr="00F6665B">
        <w:rPr>
          <w:rFonts w:eastAsia="Calibri"/>
        </w:rPr>
        <w:t xml:space="preserve">(a képzés csak levelező tagozaton indul) </w:t>
      </w:r>
      <w:r w:rsidR="00D95875" w:rsidRPr="00F6665B">
        <w:rPr>
          <w:rFonts w:eastAsia="Calibri"/>
        </w:rPr>
        <w:t>2</w:t>
      </w:r>
      <w:r w:rsidR="008D452D" w:rsidRPr="00F6665B">
        <w:rPr>
          <w:rFonts w:eastAsia="Calibri"/>
        </w:rPr>
        <w:t xml:space="preserve"> </w:t>
      </w:r>
      <w:r w:rsidRPr="00F6665B">
        <w:rPr>
          <w:rFonts w:eastAsia="Calibri"/>
        </w:rPr>
        <w:t>félév</w:t>
      </w:r>
    </w:p>
    <w:p w:rsidR="001C601A" w:rsidRPr="004F4C7E" w:rsidRDefault="001C601A" w:rsidP="005C4AEF">
      <w:pPr>
        <w:numPr>
          <w:ilvl w:val="0"/>
          <w:numId w:val="2"/>
        </w:numPr>
        <w:suppressAutoHyphens/>
        <w:spacing w:before="120"/>
        <w:jc w:val="both"/>
        <w:rPr>
          <w:rFonts w:eastAsia="Calibri"/>
        </w:rPr>
      </w:pPr>
      <w:r w:rsidRPr="004F4C7E">
        <w:rPr>
          <w:rFonts w:eastAsia="Calibri"/>
          <w:b/>
        </w:rPr>
        <w:t>A képzés főbb tanulmányi területei:</w:t>
      </w:r>
    </w:p>
    <w:p w:rsidR="008D452D" w:rsidRPr="001C12D2" w:rsidRDefault="006E19B6" w:rsidP="000F645A">
      <w:pPr>
        <w:pStyle w:val="Listaszerbekezds"/>
        <w:numPr>
          <w:ilvl w:val="0"/>
          <w:numId w:val="6"/>
        </w:numPr>
        <w:tabs>
          <w:tab w:val="left" w:pos="3600"/>
        </w:tabs>
        <w:suppressAutoHyphens/>
        <w:spacing w:before="120" w:after="120"/>
        <w:ind w:left="1003" w:hanging="357"/>
        <w:contextualSpacing w:val="0"/>
        <w:jc w:val="both"/>
        <w:rPr>
          <w:rFonts w:eastAsia="Calibri"/>
          <w:bCs/>
          <w:i/>
        </w:rPr>
      </w:pPr>
      <w:r w:rsidRPr="006E19B6">
        <w:rPr>
          <w:rFonts w:eastAsia="Calibri"/>
          <w:bCs/>
          <w:i/>
        </w:rPr>
        <w:t>Alapozó szakismeretek</w:t>
      </w:r>
      <w:r w:rsidR="008D452D" w:rsidRPr="001C12D2">
        <w:rPr>
          <w:rFonts w:eastAsia="Calibri"/>
          <w:bCs/>
          <w:i/>
        </w:rPr>
        <w:t xml:space="preserve">: (összesen: </w:t>
      </w:r>
      <w:r>
        <w:rPr>
          <w:rFonts w:eastAsia="Calibri"/>
          <w:bCs/>
          <w:i/>
        </w:rPr>
        <w:t>1</w:t>
      </w:r>
      <w:r w:rsidR="00224CB9">
        <w:rPr>
          <w:rFonts w:eastAsia="Calibri"/>
          <w:bCs/>
          <w:i/>
        </w:rPr>
        <w:t>5</w:t>
      </w:r>
      <w:r w:rsidR="008D452D" w:rsidRPr="001C12D2">
        <w:rPr>
          <w:rFonts w:eastAsia="Calibri"/>
          <w:bCs/>
          <w:i/>
        </w:rPr>
        <w:t xml:space="preserve"> kredit) </w:t>
      </w:r>
    </w:p>
    <w:p w:rsidR="00A80ADE" w:rsidRDefault="002631BA" w:rsidP="00962A14">
      <w:pPr>
        <w:ind w:left="1134"/>
        <w:jc w:val="both"/>
      </w:pPr>
      <w:r w:rsidRPr="00920F2F">
        <w:t>Windows operációs rendszer</w:t>
      </w:r>
    </w:p>
    <w:p w:rsidR="002631BA" w:rsidRDefault="002631BA" w:rsidP="00962A14">
      <w:pPr>
        <w:ind w:left="1134"/>
        <w:jc w:val="both"/>
      </w:pPr>
      <w:r w:rsidRPr="00920F2F">
        <w:t>Linux operációs rendszerek</w:t>
      </w:r>
    </w:p>
    <w:p w:rsidR="002631BA" w:rsidRDefault="00113F70" w:rsidP="00962A14">
      <w:pPr>
        <w:ind w:left="1134"/>
        <w:jc w:val="both"/>
      </w:pPr>
      <w:r w:rsidRPr="009572D2">
        <w:t>Hálózati i</w:t>
      </w:r>
      <w:r w:rsidR="002631BA" w:rsidRPr="009572D2">
        <w:t>nformációs rendszerek üzemeltetése</w:t>
      </w:r>
    </w:p>
    <w:p w:rsidR="006E19B6" w:rsidRPr="001C12D2" w:rsidRDefault="006E19B6" w:rsidP="008D452D">
      <w:pPr>
        <w:ind w:left="900"/>
        <w:jc w:val="both"/>
      </w:pPr>
    </w:p>
    <w:p w:rsidR="008D452D" w:rsidRPr="001C12D2" w:rsidRDefault="006E19B6" w:rsidP="000F645A">
      <w:pPr>
        <w:pStyle w:val="Listaszerbekezds"/>
        <w:numPr>
          <w:ilvl w:val="0"/>
          <w:numId w:val="6"/>
        </w:numPr>
        <w:tabs>
          <w:tab w:val="left" w:pos="3600"/>
        </w:tabs>
        <w:suppressAutoHyphens/>
        <w:spacing w:before="120" w:after="120"/>
        <w:ind w:left="1003" w:hanging="357"/>
        <w:contextualSpacing w:val="0"/>
        <w:jc w:val="both"/>
        <w:rPr>
          <w:rFonts w:eastAsia="Calibri"/>
          <w:bCs/>
          <w:i/>
        </w:rPr>
      </w:pPr>
      <w:r w:rsidRPr="006E19B6">
        <w:rPr>
          <w:rFonts w:eastAsia="Calibri"/>
          <w:bCs/>
          <w:i/>
        </w:rPr>
        <w:t xml:space="preserve">Szakmai törzsanyag </w:t>
      </w:r>
      <w:r w:rsidR="008D452D" w:rsidRPr="001C12D2">
        <w:rPr>
          <w:rFonts w:eastAsia="Calibri"/>
          <w:bCs/>
          <w:i/>
        </w:rPr>
        <w:t xml:space="preserve">(összesen: </w:t>
      </w:r>
      <w:r w:rsidR="00224CB9">
        <w:rPr>
          <w:rFonts w:eastAsia="Calibri"/>
          <w:bCs/>
          <w:i/>
        </w:rPr>
        <w:t>4</w:t>
      </w:r>
      <w:r>
        <w:rPr>
          <w:rFonts w:eastAsia="Calibri"/>
          <w:bCs/>
          <w:i/>
        </w:rPr>
        <w:t xml:space="preserve">0 </w:t>
      </w:r>
      <w:r w:rsidR="008D452D" w:rsidRPr="001C12D2">
        <w:rPr>
          <w:rFonts w:eastAsia="Calibri"/>
          <w:bCs/>
          <w:i/>
        </w:rPr>
        <w:t>kredit)</w:t>
      </w:r>
    </w:p>
    <w:p w:rsidR="002631BA" w:rsidRDefault="002631BA" w:rsidP="002631BA">
      <w:pPr>
        <w:tabs>
          <w:tab w:val="left" w:pos="1620"/>
        </w:tabs>
        <w:ind w:left="993" w:firstLine="180"/>
        <w:jc w:val="both"/>
      </w:pPr>
      <w:r>
        <w:t>Számítógép és hálózati architektúrák</w:t>
      </w:r>
    </w:p>
    <w:p w:rsidR="002631BA" w:rsidRDefault="002631BA" w:rsidP="002631BA">
      <w:pPr>
        <w:tabs>
          <w:tab w:val="left" w:pos="1620"/>
        </w:tabs>
        <w:ind w:left="993" w:firstLine="180"/>
        <w:jc w:val="both"/>
      </w:pPr>
      <w:r>
        <w:t>Hálózat menedzselés 1.</w:t>
      </w:r>
    </w:p>
    <w:p w:rsidR="002631BA" w:rsidRDefault="002631BA" w:rsidP="002631BA">
      <w:pPr>
        <w:tabs>
          <w:tab w:val="left" w:pos="1620"/>
        </w:tabs>
        <w:ind w:left="993" w:firstLine="180"/>
        <w:jc w:val="both"/>
      </w:pPr>
      <w:r>
        <w:t>Informatikai rendszerek minőségbiztosítása és auditja</w:t>
      </w:r>
    </w:p>
    <w:p w:rsidR="002631BA" w:rsidRDefault="002631BA" w:rsidP="002631BA">
      <w:pPr>
        <w:tabs>
          <w:tab w:val="left" w:pos="1620"/>
        </w:tabs>
        <w:ind w:left="993" w:firstLine="180"/>
        <w:jc w:val="both"/>
      </w:pPr>
      <w:r>
        <w:t>Hálózati operációs rendszerek – Windows</w:t>
      </w:r>
    </w:p>
    <w:p w:rsidR="002631BA" w:rsidRDefault="002631BA" w:rsidP="002631BA">
      <w:pPr>
        <w:tabs>
          <w:tab w:val="left" w:pos="1620"/>
        </w:tabs>
        <w:ind w:left="993" w:firstLine="180"/>
        <w:jc w:val="both"/>
      </w:pPr>
      <w:r>
        <w:t>Hálózati operációs rendszerek – Linux</w:t>
      </w:r>
    </w:p>
    <w:p w:rsidR="002631BA" w:rsidRDefault="002631BA" w:rsidP="002631BA">
      <w:pPr>
        <w:tabs>
          <w:tab w:val="left" w:pos="1620"/>
        </w:tabs>
        <w:ind w:left="993" w:firstLine="180"/>
        <w:jc w:val="both"/>
      </w:pPr>
      <w:r>
        <w:t>Hálózat menedzselés 2.</w:t>
      </w:r>
    </w:p>
    <w:p w:rsidR="002631BA" w:rsidRDefault="002631BA" w:rsidP="002631BA">
      <w:pPr>
        <w:tabs>
          <w:tab w:val="left" w:pos="1620"/>
        </w:tabs>
        <w:ind w:left="993" w:firstLine="180"/>
        <w:jc w:val="both"/>
      </w:pPr>
      <w:r>
        <w:t>Adatbiztonság, adatvédelem</w:t>
      </w:r>
    </w:p>
    <w:p w:rsidR="00C8443C" w:rsidRPr="001C12D2" w:rsidRDefault="002631BA" w:rsidP="002631BA">
      <w:pPr>
        <w:tabs>
          <w:tab w:val="left" w:pos="1620"/>
        </w:tabs>
        <w:ind w:left="993" w:firstLine="180"/>
        <w:jc w:val="both"/>
      </w:pPr>
      <w:r w:rsidRPr="009572D2">
        <w:t xml:space="preserve">Felhő </w:t>
      </w:r>
      <w:r w:rsidR="000F52DD" w:rsidRPr="009572D2">
        <w:t>alapú architektúrák és hálózati technológiák</w:t>
      </w:r>
    </w:p>
    <w:p w:rsidR="008D452D" w:rsidRPr="001C12D2" w:rsidRDefault="008D452D" w:rsidP="008D452D">
      <w:pPr>
        <w:tabs>
          <w:tab w:val="left" w:pos="-900"/>
        </w:tabs>
        <w:ind w:left="900"/>
        <w:jc w:val="both"/>
      </w:pPr>
    </w:p>
    <w:p w:rsidR="001C601A" w:rsidRDefault="008D452D" w:rsidP="000F645A">
      <w:pPr>
        <w:pStyle w:val="Listaszerbekezds"/>
        <w:numPr>
          <w:ilvl w:val="0"/>
          <w:numId w:val="6"/>
        </w:numPr>
        <w:tabs>
          <w:tab w:val="left" w:pos="3600"/>
        </w:tabs>
        <w:suppressAutoHyphens/>
        <w:spacing w:before="120" w:after="120"/>
        <w:ind w:left="1003" w:hanging="357"/>
        <w:contextualSpacing w:val="0"/>
        <w:jc w:val="both"/>
        <w:rPr>
          <w:rFonts w:eastAsia="Calibri"/>
          <w:bCs/>
          <w:i/>
        </w:rPr>
      </w:pPr>
      <w:r w:rsidRPr="001C12D2">
        <w:t>A szakdolgozat</w:t>
      </w:r>
      <w:r w:rsidR="001C601A" w:rsidRPr="001C12D2">
        <w:rPr>
          <w:rFonts w:eastAsia="Calibri"/>
          <w:bCs/>
          <w:i/>
        </w:rPr>
        <w:t xml:space="preserve"> </w:t>
      </w:r>
      <w:r w:rsidR="00AD7594" w:rsidRPr="001C12D2">
        <w:rPr>
          <w:rFonts w:eastAsia="Calibri"/>
          <w:bCs/>
          <w:i/>
        </w:rPr>
        <w:t>(</w:t>
      </w:r>
      <w:r w:rsidR="006E19B6">
        <w:rPr>
          <w:rFonts w:eastAsia="Calibri"/>
          <w:bCs/>
          <w:i/>
        </w:rPr>
        <w:t>5</w:t>
      </w:r>
      <w:r w:rsidR="00AD7594" w:rsidRPr="001C12D2">
        <w:rPr>
          <w:rFonts w:eastAsia="Calibri"/>
          <w:bCs/>
          <w:i/>
        </w:rPr>
        <w:t xml:space="preserve"> kredit)</w:t>
      </w:r>
    </w:p>
    <w:p w:rsidR="002B5C4C" w:rsidRDefault="002B5C4C" w:rsidP="002B5C4C">
      <w:pPr>
        <w:tabs>
          <w:tab w:val="left" w:pos="3600"/>
        </w:tabs>
        <w:suppressAutoHyphens/>
        <w:spacing w:before="120" w:after="120"/>
        <w:jc w:val="both"/>
        <w:rPr>
          <w:rFonts w:eastAsia="Calibri"/>
          <w:bCs/>
          <w:i/>
        </w:rPr>
      </w:pPr>
    </w:p>
    <w:p w:rsidR="001C601A" w:rsidRPr="004F4C7E" w:rsidRDefault="001C601A" w:rsidP="005C4AEF">
      <w:pPr>
        <w:numPr>
          <w:ilvl w:val="0"/>
          <w:numId w:val="2"/>
        </w:numPr>
        <w:suppressAutoHyphens/>
        <w:spacing w:before="120"/>
        <w:jc w:val="both"/>
        <w:rPr>
          <w:rFonts w:eastAsia="Calibri"/>
          <w:b/>
        </w:rPr>
      </w:pPr>
      <w:r w:rsidRPr="004F4C7E">
        <w:rPr>
          <w:rFonts w:eastAsia="Calibri"/>
          <w:b/>
        </w:rPr>
        <w:t>Éves tanulmányi terv:</w:t>
      </w:r>
    </w:p>
    <w:p w:rsidR="001C601A" w:rsidRPr="004F4C7E" w:rsidRDefault="001C601A" w:rsidP="00360B2F">
      <w:pPr>
        <w:suppressAutoHyphens/>
        <w:spacing w:before="120"/>
        <w:ind w:left="709"/>
        <w:jc w:val="both"/>
        <w:rPr>
          <w:rFonts w:eastAsia="Calibri"/>
        </w:rPr>
      </w:pPr>
      <w:r w:rsidRPr="004F4C7E">
        <w:rPr>
          <w:rFonts w:eastAsia="Calibri"/>
        </w:rPr>
        <w:t>Konzultáci</w:t>
      </w:r>
      <w:r w:rsidR="00341FEE">
        <w:rPr>
          <w:rFonts w:eastAsia="Calibri"/>
        </w:rPr>
        <w:t xml:space="preserve">ós időszak: szorgalmi időszak </w:t>
      </w:r>
      <w:r w:rsidR="008D452D">
        <w:rPr>
          <w:rFonts w:eastAsia="Calibri"/>
        </w:rPr>
        <w:t>13</w:t>
      </w:r>
      <w:r w:rsidRPr="004F4C7E">
        <w:rPr>
          <w:rFonts w:eastAsia="Calibri"/>
        </w:rPr>
        <w:t xml:space="preserve"> hét, ezen belül kéthetente két nap (péntek délután, szombat).</w:t>
      </w:r>
    </w:p>
    <w:p w:rsidR="00EF5983" w:rsidRDefault="008D452D" w:rsidP="0049070E">
      <w:pPr>
        <w:suppressAutoHyphens/>
        <w:spacing w:before="120" w:after="120"/>
        <w:ind w:firstLine="709"/>
        <w:jc w:val="both"/>
        <w:rPr>
          <w:rFonts w:eastAsia="Calibri"/>
        </w:rPr>
      </w:pPr>
      <w:r>
        <w:rPr>
          <w:rFonts w:eastAsia="Calibri"/>
        </w:rPr>
        <w:t>Vizsgaidőszak: félévenként</w:t>
      </w:r>
      <w:r w:rsidR="001C601A" w:rsidRPr="004F4C7E">
        <w:rPr>
          <w:rFonts w:eastAsia="Calibri"/>
        </w:rPr>
        <w:t xml:space="preserve"> </w:t>
      </w:r>
      <w:r>
        <w:rPr>
          <w:rFonts w:eastAsia="Calibri"/>
        </w:rPr>
        <w:t xml:space="preserve">4 </w:t>
      </w:r>
      <w:r w:rsidR="001C601A" w:rsidRPr="004F4C7E">
        <w:rPr>
          <w:rFonts w:eastAsia="Calibri"/>
        </w:rPr>
        <w:t>hét.</w:t>
      </w:r>
    </w:p>
    <w:p w:rsidR="0049070E" w:rsidRDefault="0049070E" w:rsidP="0049070E">
      <w:pPr>
        <w:suppressAutoHyphens/>
        <w:spacing w:before="120" w:after="120"/>
        <w:ind w:firstLine="709"/>
        <w:jc w:val="both"/>
        <w:rPr>
          <w:rFonts w:eastAsia="Calibri"/>
        </w:rPr>
      </w:pPr>
    </w:p>
    <w:p w:rsidR="001C601A" w:rsidRPr="004F4C7E" w:rsidRDefault="001C601A" w:rsidP="004E39BB">
      <w:pPr>
        <w:numPr>
          <w:ilvl w:val="0"/>
          <w:numId w:val="3"/>
        </w:numPr>
        <w:suppressAutoHyphens/>
        <w:spacing w:before="120"/>
        <w:jc w:val="both"/>
        <w:rPr>
          <w:rFonts w:eastAsia="Calibri"/>
          <w:b/>
        </w:rPr>
      </w:pPr>
      <w:r w:rsidRPr="004F4C7E">
        <w:rPr>
          <w:rFonts w:eastAsia="Calibri"/>
          <w:b/>
        </w:rPr>
        <w:lastRenderedPageBreak/>
        <w:t>Az ismeretek ellenőrzési rendszere:</w:t>
      </w:r>
    </w:p>
    <w:p w:rsidR="001C601A" w:rsidRPr="004F4C7E" w:rsidRDefault="001C601A" w:rsidP="00360B2F">
      <w:pPr>
        <w:numPr>
          <w:ilvl w:val="0"/>
          <w:numId w:val="4"/>
        </w:numPr>
        <w:tabs>
          <w:tab w:val="left" w:pos="3600"/>
        </w:tabs>
        <w:suppressAutoHyphens/>
        <w:spacing w:before="120"/>
        <w:jc w:val="both"/>
        <w:rPr>
          <w:rFonts w:eastAsia="Calibri"/>
          <w:bCs/>
        </w:rPr>
      </w:pPr>
      <w:r w:rsidRPr="004F4C7E">
        <w:rPr>
          <w:rFonts w:eastAsia="Calibri"/>
          <w:bCs/>
          <w:i/>
        </w:rPr>
        <w:t>Évközi jegy:</w:t>
      </w:r>
      <w:r w:rsidRPr="004F4C7E">
        <w:rPr>
          <w:rFonts w:eastAsia="Calibri"/>
          <w:bCs/>
        </w:rPr>
        <w:t xml:space="preserve"> a szorgalmi időszakban a tanórán tett írásbeli vagy szóbeli beszámolóval, illetve otthoni munkával készített feladat (mérési jegyzőkönyv, tanulmány) valamint a gyakorlatokon végzett munka értékelésével.</w:t>
      </w:r>
    </w:p>
    <w:p w:rsidR="001C601A" w:rsidRPr="004F4C7E" w:rsidRDefault="001C601A" w:rsidP="00360B2F">
      <w:pPr>
        <w:numPr>
          <w:ilvl w:val="0"/>
          <w:numId w:val="4"/>
        </w:numPr>
        <w:tabs>
          <w:tab w:val="left" w:pos="3600"/>
        </w:tabs>
        <w:suppressAutoHyphens/>
        <w:spacing w:before="120"/>
        <w:jc w:val="both"/>
        <w:rPr>
          <w:rFonts w:eastAsia="Calibri"/>
          <w:bCs/>
        </w:rPr>
      </w:pPr>
      <w:r w:rsidRPr="004F4C7E">
        <w:rPr>
          <w:rFonts w:eastAsia="Calibri"/>
          <w:bCs/>
          <w:i/>
        </w:rPr>
        <w:t>Vizsgajegy:</w:t>
      </w:r>
      <w:r w:rsidRPr="004F4C7E">
        <w:rPr>
          <w:rFonts w:eastAsia="Calibri"/>
          <w:bCs/>
        </w:rPr>
        <w:t xml:space="preserve"> vizsgával záródó tantárgyak esetén vizsgaidőszakban beszámolási kötelezettség.</w:t>
      </w:r>
    </w:p>
    <w:p w:rsidR="001C601A" w:rsidRPr="004F4C7E" w:rsidRDefault="001C601A" w:rsidP="00360B2F">
      <w:pPr>
        <w:numPr>
          <w:ilvl w:val="0"/>
          <w:numId w:val="4"/>
        </w:numPr>
        <w:tabs>
          <w:tab w:val="left" w:pos="3600"/>
        </w:tabs>
        <w:suppressAutoHyphens/>
        <w:spacing w:before="120"/>
        <w:jc w:val="both"/>
        <w:rPr>
          <w:rFonts w:eastAsia="Calibri"/>
        </w:rPr>
      </w:pPr>
      <w:r w:rsidRPr="004F4C7E">
        <w:rPr>
          <w:rFonts w:eastAsia="Calibri"/>
          <w:bCs/>
          <w:i/>
        </w:rPr>
        <w:t>Záróvizsga:</w:t>
      </w:r>
      <w:r w:rsidRPr="004F4C7E">
        <w:rPr>
          <w:rFonts w:eastAsia="Calibri"/>
          <w:bCs/>
        </w:rPr>
        <w:t xml:space="preserve"> a speciális szakmai ismeretek tantárgyi tematikája alapján komplex szóbeli vizsga.</w:t>
      </w:r>
    </w:p>
    <w:p w:rsidR="001C601A" w:rsidRPr="004F4C7E" w:rsidRDefault="001C601A" w:rsidP="004E39BB">
      <w:pPr>
        <w:numPr>
          <w:ilvl w:val="0"/>
          <w:numId w:val="3"/>
        </w:numPr>
        <w:suppressAutoHyphens/>
        <w:spacing w:before="360"/>
        <w:jc w:val="both"/>
        <w:rPr>
          <w:rFonts w:eastAsia="Calibri"/>
          <w:b/>
        </w:rPr>
      </w:pPr>
      <w:r w:rsidRPr="004F4C7E">
        <w:rPr>
          <w:rFonts w:eastAsia="Calibri"/>
          <w:b/>
        </w:rPr>
        <w:t>A minősítés feltételei:</w:t>
      </w:r>
    </w:p>
    <w:p w:rsidR="001C601A" w:rsidRPr="004F4C7E" w:rsidRDefault="001C601A" w:rsidP="00360B2F">
      <w:pPr>
        <w:suppressAutoHyphens/>
        <w:spacing w:before="120"/>
        <w:ind w:firstLine="567"/>
        <w:jc w:val="both"/>
        <w:rPr>
          <w:rFonts w:eastAsia="Calibri"/>
          <w:i/>
        </w:rPr>
      </w:pPr>
      <w:r w:rsidRPr="004F4C7E">
        <w:rPr>
          <w:rFonts w:eastAsia="Calibri"/>
          <w:i/>
        </w:rPr>
        <w:t>A záróvizsgára bocsátás feltételei:</w:t>
      </w:r>
    </w:p>
    <w:p w:rsidR="001C601A" w:rsidRPr="004F4C7E" w:rsidRDefault="001C601A" w:rsidP="000F645A">
      <w:pPr>
        <w:numPr>
          <w:ilvl w:val="0"/>
          <w:numId w:val="14"/>
        </w:numPr>
        <w:suppressAutoHyphens/>
        <w:jc w:val="both"/>
        <w:rPr>
          <w:rFonts w:eastAsia="Calibri"/>
        </w:rPr>
      </w:pPr>
      <w:r w:rsidRPr="004F4C7E">
        <w:rPr>
          <w:rFonts w:eastAsia="Calibri"/>
        </w:rPr>
        <w:t>a záróvizsgára bocsátás feltétele a végbizonyítvány (abszolutórium) megszerzése,</w:t>
      </w:r>
    </w:p>
    <w:p w:rsidR="001C601A" w:rsidRPr="004F4C7E" w:rsidRDefault="001C601A" w:rsidP="000F645A">
      <w:pPr>
        <w:numPr>
          <w:ilvl w:val="0"/>
          <w:numId w:val="14"/>
        </w:numPr>
        <w:suppressAutoHyphens/>
        <w:jc w:val="both"/>
        <w:rPr>
          <w:rFonts w:eastAsia="Calibri"/>
        </w:rPr>
      </w:pPr>
      <w:r w:rsidRPr="004F4C7E">
        <w:rPr>
          <w:rFonts w:eastAsia="Calibri"/>
        </w:rPr>
        <w:t>két bíráló által elfogadott szakdolgozat.</w:t>
      </w:r>
    </w:p>
    <w:p w:rsidR="001C601A" w:rsidRPr="004F4C7E" w:rsidRDefault="001C601A" w:rsidP="00360B2F">
      <w:pPr>
        <w:suppressAutoHyphens/>
        <w:spacing w:before="120"/>
        <w:ind w:firstLine="567"/>
        <w:jc w:val="both"/>
        <w:rPr>
          <w:rFonts w:eastAsia="Calibri"/>
          <w:i/>
        </w:rPr>
      </w:pPr>
      <w:r w:rsidRPr="004F4C7E">
        <w:rPr>
          <w:rFonts w:eastAsia="Calibri"/>
          <w:i/>
        </w:rPr>
        <w:t>A záróvizsga részei:</w:t>
      </w:r>
    </w:p>
    <w:p w:rsidR="001C601A" w:rsidRPr="004F4C7E" w:rsidRDefault="001C601A" w:rsidP="000F645A">
      <w:pPr>
        <w:numPr>
          <w:ilvl w:val="0"/>
          <w:numId w:val="15"/>
        </w:numPr>
        <w:suppressAutoHyphens/>
        <w:spacing w:line="276" w:lineRule="auto"/>
        <w:jc w:val="both"/>
        <w:rPr>
          <w:rFonts w:eastAsia="Calibri"/>
        </w:rPr>
      </w:pPr>
      <w:r w:rsidRPr="004F4C7E">
        <w:rPr>
          <w:rFonts w:eastAsia="Calibri"/>
        </w:rPr>
        <w:t>a szakdolgozat védése,</w:t>
      </w:r>
    </w:p>
    <w:p w:rsidR="001C601A" w:rsidRPr="004F4C7E" w:rsidRDefault="001C601A" w:rsidP="000F645A">
      <w:pPr>
        <w:numPr>
          <w:ilvl w:val="0"/>
          <w:numId w:val="15"/>
        </w:numPr>
        <w:suppressAutoHyphens/>
        <w:spacing w:after="120" w:line="360" w:lineRule="auto"/>
        <w:jc w:val="both"/>
        <w:rPr>
          <w:rFonts w:eastAsia="Calibri"/>
        </w:rPr>
      </w:pPr>
      <w:r w:rsidRPr="004F4C7E">
        <w:rPr>
          <w:rFonts w:eastAsia="Calibri"/>
        </w:rPr>
        <w:t>átfogó (komplex szóbeli vizsga).</w:t>
      </w:r>
    </w:p>
    <w:p w:rsidR="001C601A" w:rsidRDefault="001C601A" w:rsidP="00360B2F">
      <w:pPr>
        <w:suppressAutoHyphens/>
        <w:spacing w:after="120"/>
        <w:ind w:left="567"/>
        <w:jc w:val="both"/>
        <w:rPr>
          <w:rFonts w:eastAsia="Calibri"/>
        </w:rPr>
      </w:pPr>
      <w:r w:rsidRPr="004F4C7E">
        <w:rPr>
          <w:rFonts w:eastAsia="Calibri"/>
          <w:i/>
        </w:rPr>
        <w:t>Az oklevél minősítése:</w:t>
      </w:r>
      <w:r w:rsidRPr="004F4C7E">
        <w:rPr>
          <w:rFonts w:eastAsia="Calibri"/>
        </w:rPr>
        <w:t xml:space="preserve"> A két opponens véleményének figyelembevételével a szakdolgozat védésére adott érdemjegy, valamint a szóbeli vizsgára adott érdemjegy egészre kerekített átlaga.</w:t>
      </w:r>
    </w:p>
    <w:p w:rsidR="0049070E" w:rsidRPr="004F4C7E" w:rsidRDefault="0049070E" w:rsidP="00360B2F">
      <w:pPr>
        <w:suppressAutoHyphens/>
        <w:spacing w:after="120"/>
        <w:ind w:left="567"/>
        <w:jc w:val="both"/>
        <w:rPr>
          <w:rFonts w:eastAsia="Calibri"/>
        </w:rPr>
      </w:pPr>
    </w:p>
    <w:p w:rsidR="001C601A" w:rsidRPr="004F4C7E" w:rsidRDefault="001C601A" w:rsidP="004E39BB">
      <w:pPr>
        <w:numPr>
          <w:ilvl w:val="0"/>
          <w:numId w:val="3"/>
        </w:numPr>
        <w:suppressAutoHyphens/>
        <w:spacing w:before="360"/>
        <w:jc w:val="both"/>
        <w:rPr>
          <w:rFonts w:eastAsia="Calibri"/>
          <w:b/>
        </w:rPr>
      </w:pPr>
      <w:r w:rsidRPr="004F4C7E">
        <w:rPr>
          <w:rFonts w:eastAsia="Calibri"/>
          <w:b/>
        </w:rPr>
        <w:t>Korábban szerzett ismertek, gyakorlatok beszámítási rendje</w:t>
      </w:r>
    </w:p>
    <w:p w:rsidR="001C601A" w:rsidRPr="004F4C7E" w:rsidRDefault="009D2DB4" w:rsidP="00360B2F">
      <w:pPr>
        <w:suppressAutoHyphens/>
        <w:spacing w:before="120"/>
        <w:ind w:left="567"/>
        <w:jc w:val="both"/>
        <w:rPr>
          <w:rFonts w:eastAsia="Calibri"/>
        </w:rPr>
      </w:pPr>
      <w:r>
        <w:rPr>
          <w:rFonts w:eastAsia="Calibri"/>
        </w:rPr>
        <w:t>Az Egyetem</w:t>
      </w:r>
      <w:r w:rsidR="001C601A" w:rsidRPr="004F4C7E">
        <w:rPr>
          <w:rFonts w:eastAsia="Calibri"/>
        </w:rPr>
        <w:t xml:space="preserve"> elismeri a hallgató bármelyik felsőoktatási intézményben folytatott tanulmányai során kredittel elismert tanulmányi teljesítményét függetlenül attól, hogy milyen felsőoktatási intézményben, milyen képzési szinten folytatott tanulmányok során szerezte azt. Az elismerés –</w:t>
      </w:r>
      <w:r w:rsidR="00BF5413">
        <w:rPr>
          <w:rFonts w:eastAsia="Calibri"/>
        </w:rPr>
        <w:t xml:space="preserve"> </w:t>
      </w:r>
      <w:r w:rsidR="001C601A" w:rsidRPr="004F4C7E">
        <w:rPr>
          <w:rFonts w:eastAsia="Calibri"/>
        </w:rPr>
        <w:t xml:space="preserve">tantárgyi program alapján – kizárólag a kredit megállapításának alapjául szolgáló ismeretek összevetésével történik. </w:t>
      </w:r>
      <w:r>
        <w:rPr>
          <w:rFonts w:eastAsia="Calibri"/>
        </w:rPr>
        <w:t>Az Egyetem</w:t>
      </w:r>
      <w:r w:rsidRPr="004F4C7E">
        <w:rPr>
          <w:rFonts w:eastAsia="Calibri"/>
        </w:rPr>
        <w:t xml:space="preserve"> </w:t>
      </w:r>
      <w:r w:rsidR="001C601A" w:rsidRPr="004F4C7E">
        <w:rPr>
          <w:rFonts w:eastAsia="Calibri"/>
        </w:rPr>
        <w:t>elismeri a kreditet, ha az összevetett ismeretek legalább hetvenöt százalékban megegyeznek.</w:t>
      </w:r>
    </w:p>
    <w:p w:rsidR="001C601A" w:rsidRPr="004F4C7E" w:rsidRDefault="009D2DB4" w:rsidP="00360B2F">
      <w:pPr>
        <w:suppressAutoHyphens/>
        <w:spacing w:before="120"/>
        <w:ind w:left="567"/>
        <w:jc w:val="both"/>
        <w:rPr>
          <w:rFonts w:eastAsia="Calibri"/>
        </w:rPr>
      </w:pPr>
      <w:r>
        <w:rPr>
          <w:rFonts w:eastAsia="Calibri"/>
        </w:rPr>
        <w:t>Az Egyetem</w:t>
      </w:r>
      <w:r w:rsidRPr="004F4C7E">
        <w:rPr>
          <w:rFonts w:eastAsia="Calibri"/>
        </w:rPr>
        <w:t xml:space="preserve"> </w:t>
      </w:r>
      <w:r w:rsidR="001C601A" w:rsidRPr="004F4C7E">
        <w:rPr>
          <w:rFonts w:eastAsia="Calibri"/>
        </w:rPr>
        <w:t>a munkatapasztalat alapján szerzett ismereteket is elismeri. Az elismerés a hallgató előzetes tanulásának, a munkatapasztalatának bizonyításából (portfólió) és az esetlegesen hiányzó ismeretek, készségek felméréséből pótlásából, és a szakterületen korábban megszerzett tudás felméréséből áll.</w:t>
      </w:r>
    </w:p>
    <w:p w:rsidR="001C601A" w:rsidRPr="004F4C7E" w:rsidRDefault="001C601A" w:rsidP="001C601A">
      <w:pPr>
        <w:suppressAutoHyphens/>
        <w:jc w:val="both"/>
        <w:rPr>
          <w:rFonts w:eastAsia="Calibri"/>
        </w:rPr>
      </w:pPr>
    </w:p>
    <w:p w:rsidR="007A143B" w:rsidRPr="00020DFC" w:rsidRDefault="001C601A" w:rsidP="004E39BB">
      <w:pPr>
        <w:numPr>
          <w:ilvl w:val="0"/>
          <w:numId w:val="3"/>
        </w:numPr>
        <w:suppressAutoHyphens/>
        <w:spacing w:after="200" w:line="276" w:lineRule="auto"/>
        <w:jc w:val="both"/>
        <w:rPr>
          <w:rFonts w:eastAsia="Calibri"/>
          <w:b/>
          <w:bCs/>
        </w:rPr>
      </w:pPr>
      <w:r w:rsidRPr="004F4C7E">
        <w:rPr>
          <w:rFonts w:eastAsia="Calibri"/>
        </w:rPr>
        <w:br w:type="page"/>
      </w:r>
      <w:r w:rsidR="00020DFC" w:rsidRPr="00020DFC">
        <w:rPr>
          <w:rFonts w:eastAsia="Calibri"/>
          <w:b/>
          <w:bCs/>
        </w:rPr>
        <w:lastRenderedPageBreak/>
        <w:t>Nagyvállalati informatikai rendszerüzemeltető szakirányú továbbképzési szak</w:t>
      </w:r>
      <w:r w:rsidR="007A143B" w:rsidRPr="00020DFC">
        <w:rPr>
          <w:rFonts w:eastAsia="Calibri"/>
          <w:b/>
          <w:bCs/>
        </w:rPr>
        <w:t xml:space="preserve"> tanterve:</w:t>
      </w:r>
    </w:p>
    <w:tbl>
      <w:tblPr>
        <w:tblW w:w="9908" w:type="dxa"/>
        <w:jc w:val="center"/>
        <w:tblCellMar>
          <w:left w:w="70" w:type="dxa"/>
          <w:right w:w="70" w:type="dxa"/>
        </w:tblCellMar>
        <w:tblLook w:val="04A0" w:firstRow="1" w:lastRow="0" w:firstColumn="1" w:lastColumn="0" w:noHBand="0" w:noVBand="1"/>
      </w:tblPr>
      <w:tblGrid>
        <w:gridCol w:w="1828"/>
        <w:gridCol w:w="3969"/>
        <w:gridCol w:w="425"/>
        <w:gridCol w:w="426"/>
        <w:gridCol w:w="425"/>
        <w:gridCol w:w="425"/>
        <w:gridCol w:w="425"/>
        <w:gridCol w:w="426"/>
        <w:gridCol w:w="425"/>
        <w:gridCol w:w="399"/>
        <w:gridCol w:w="314"/>
        <w:gridCol w:w="421"/>
      </w:tblGrid>
      <w:tr w:rsidR="009572D2" w:rsidRPr="00881B12" w:rsidTr="00181EA2">
        <w:trPr>
          <w:trHeight w:val="314"/>
          <w:jc w:val="center"/>
        </w:trPr>
        <w:tc>
          <w:tcPr>
            <w:tcW w:w="1828" w:type="dxa"/>
            <w:vMerge w:val="restar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572D2" w:rsidRPr="00881B12" w:rsidRDefault="009572D2" w:rsidP="00181EA2">
            <w:pPr>
              <w:jc w:val="center"/>
              <w:rPr>
                <w:b/>
                <w:bCs/>
              </w:rPr>
            </w:pPr>
            <w:r w:rsidRPr="00881B12">
              <w:rPr>
                <w:b/>
                <w:bCs/>
              </w:rPr>
              <w:t>Tantárgykód</w:t>
            </w:r>
          </w:p>
        </w:tc>
        <w:tc>
          <w:tcPr>
            <w:tcW w:w="3969" w:type="dxa"/>
            <w:vMerge w:val="restart"/>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9572D2" w:rsidRPr="00881B12" w:rsidRDefault="009572D2" w:rsidP="00181EA2">
            <w:pPr>
              <w:jc w:val="center"/>
              <w:rPr>
                <w:b/>
                <w:bCs/>
              </w:rPr>
            </w:pPr>
            <w:r w:rsidRPr="00881B12">
              <w:rPr>
                <w:b/>
                <w:bCs/>
              </w:rPr>
              <w:t>Tantárgy neve</w:t>
            </w:r>
          </w:p>
        </w:tc>
        <w:tc>
          <w:tcPr>
            <w:tcW w:w="4111" w:type="dxa"/>
            <w:gridSpan w:val="10"/>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572D2" w:rsidRPr="00881B12" w:rsidRDefault="009572D2" w:rsidP="00181EA2">
            <w:pPr>
              <w:jc w:val="center"/>
              <w:rPr>
                <w:b/>
                <w:bCs/>
              </w:rPr>
            </w:pPr>
            <w:r w:rsidRPr="00881B12">
              <w:rPr>
                <w:b/>
                <w:bCs/>
              </w:rPr>
              <w:t>Félévek-féléves óraszám</w:t>
            </w:r>
          </w:p>
        </w:tc>
      </w:tr>
      <w:tr w:rsidR="009572D2" w:rsidRPr="00881B12" w:rsidTr="00181EA2">
        <w:trPr>
          <w:trHeight w:val="299"/>
          <w:jc w:val="center"/>
        </w:trPr>
        <w:tc>
          <w:tcPr>
            <w:tcW w:w="1828" w:type="dxa"/>
            <w:vMerge/>
            <w:tcBorders>
              <w:top w:val="single" w:sz="4" w:space="0" w:color="auto"/>
              <w:left w:val="single" w:sz="12" w:space="0" w:color="auto"/>
              <w:bottom w:val="single" w:sz="12" w:space="0" w:color="auto"/>
              <w:right w:val="single" w:sz="4" w:space="0" w:color="auto"/>
            </w:tcBorders>
            <w:vAlign w:val="center"/>
            <w:hideMark/>
          </w:tcPr>
          <w:p w:rsidR="009572D2" w:rsidRPr="00881B12" w:rsidRDefault="009572D2" w:rsidP="00181EA2">
            <w:pPr>
              <w:rPr>
                <w:b/>
                <w:bCs/>
              </w:rPr>
            </w:pPr>
          </w:p>
        </w:tc>
        <w:tc>
          <w:tcPr>
            <w:tcW w:w="3969" w:type="dxa"/>
            <w:vMerge/>
            <w:tcBorders>
              <w:top w:val="single" w:sz="4" w:space="0" w:color="auto"/>
              <w:left w:val="single" w:sz="4" w:space="0" w:color="auto"/>
              <w:bottom w:val="single" w:sz="12" w:space="0" w:color="auto"/>
              <w:right w:val="single" w:sz="12" w:space="0" w:color="auto"/>
            </w:tcBorders>
            <w:vAlign w:val="center"/>
            <w:hideMark/>
          </w:tcPr>
          <w:p w:rsidR="009572D2" w:rsidRPr="00881B12" w:rsidRDefault="009572D2" w:rsidP="00181EA2">
            <w:pPr>
              <w:rPr>
                <w:b/>
                <w:bCs/>
              </w:rPr>
            </w:pPr>
          </w:p>
        </w:tc>
        <w:tc>
          <w:tcPr>
            <w:tcW w:w="2126"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572D2" w:rsidRPr="00881B12" w:rsidRDefault="009572D2" w:rsidP="00181EA2">
            <w:pPr>
              <w:jc w:val="center"/>
              <w:rPr>
                <w:b/>
                <w:bCs/>
              </w:rPr>
            </w:pPr>
            <w:r w:rsidRPr="00881B12">
              <w:rPr>
                <w:b/>
                <w:bCs/>
              </w:rPr>
              <w:t>1</w:t>
            </w:r>
          </w:p>
        </w:tc>
        <w:tc>
          <w:tcPr>
            <w:tcW w:w="1985"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572D2" w:rsidRPr="00881B12" w:rsidRDefault="009572D2" w:rsidP="00181EA2">
            <w:pPr>
              <w:jc w:val="center"/>
              <w:rPr>
                <w:b/>
                <w:bCs/>
              </w:rPr>
            </w:pPr>
            <w:r w:rsidRPr="00881B12">
              <w:rPr>
                <w:b/>
                <w:bCs/>
              </w:rPr>
              <w:t>2</w:t>
            </w:r>
          </w:p>
        </w:tc>
      </w:tr>
      <w:tr w:rsidR="009572D2" w:rsidRPr="00881B12" w:rsidTr="00181EA2">
        <w:trPr>
          <w:trHeight w:val="314"/>
          <w:jc w:val="center"/>
        </w:trPr>
        <w:tc>
          <w:tcPr>
            <w:tcW w:w="1828" w:type="dxa"/>
            <w:vMerge/>
            <w:tcBorders>
              <w:top w:val="single" w:sz="4" w:space="0" w:color="auto"/>
              <w:left w:val="single" w:sz="12" w:space="0" w:color="auto"/>
              <w:bottom w:val="single" w:sz="12" w:space="0" w:color="auto"/>
              <w:right w:val="single" w:sz="4" w:space="0" w:color="auto"/>
            </w:tcBorders>
            <w:vAlign w:val="center"/>
            <w:hideMark/>
          </w:tcPr>
          <w:p w:rsidR="009572D2" w:rsidRPr="00881B12" w:rsidRDefault="009572D2" w:rsidP="00181EA2">
            <w:pPr>
              <w:rPr>
                <w:b/>
                <w:bCs/>
              </w:rPr>
            </w:pPr>
          </w:p>
        </w:tc>
        <w:tc>
          <w:tcPr>
            <w:tcW w:w="3969" w:type="dxa"/>
            <w:vMerge/>
            <w:tcBorders>
              <w:top w:val="single" w:sz="4" w:space="0" w:color="auto"/>
              <w:left w:val="single" w:sz="4" w:space="0" w:color="auto"/>
              <w:bottom w:val="single" w:sz="12" w:space="0" w:color="auto"/>
              <w:right w:val="single" w:sz="12" w:space="0" w:color="auto"/>
            </w:tcBorders>
            <w:vAlign w:val="center"/>
            <w:hideMark/>
          </w:tcPr>
          <w:p w:rsidR="009572D2" w:rsidRPr="00881B12" w:rsidRDefault="009572D2" w:rsidP="00181EA2">
            <w:pPr>
              <w:rPr>
                <w:b/>
                <w:bCs/>
              </w:rPr>
            </w:pPr>
          </w:p>
        </w:tc>
        <w:tc>
          <w:tcPr>
            <w:tcW w:w="42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9572D2" w:rsidRPr="00881B12" w:rsidRDefault="009572D2" w:rsidP="00181EA2">
            <w:pPr>
              <w:jc w:val="center"/>
              <w:rPr>
                <w:b/>
                <w:bCs/>
              </w:rPr>
            </w:pPr>
            <w:proofErr w:type="spellStart"/>
            <w:r w:rsidRPr="00881B12">
              <w:rPr>
                <w:b/>
                <w:bCs/>
              </w:rPr>
              <w:t>ea</w:t>
            </w:r>
            <w:proofErr w:type="spellEnd"/>
          </w:p>
        </w:tc>
        <w:tc>
          <w:tcPr>
            <w:tcW w:w="426" w:type="dxa"/>
            <w:tcBorders>
              <w:top w:val="single" w:sz="12" w:space="0" w:color="auto"/>
              <w:left w:val="nil"/>
              <w:bottom w:val="single" w:sz="12" w:space="0" w:color="auto"/>
              <w:right w:val="single" w:sz="4" w:space="0" w:color="auto"/>
            </w:tcBorders>
            <w:shd w:val="clear" w:color="auto" w:fill="auto"/>
            <w:noWrap/>
            <w:vAlign w:val="bottom"/>
            <w:hideMark/>
          </w:tcPr>
          <w:p w:rsidR="009572D2" w:rsidRPr="00881B12" w:rsidRDefault="009572D2" w:rsidP="00181EA2">
            <w:pPr>
              <w:jc w:val="center"/>
              <w:rPr>
                <w:b/>
                <w:bCs/>
              </w:rPr>
            </w:pPr>
            <w:proofErr w:type="spellStart"/>
            <w:r w:rsidRPr="00881B12">
              <w:rPr>
                <w:b/>
                <w:bCs/>
              </w:rPr>
              <w:t>gy</w:t>
            </w:r>
            <w:proofErr w:type="spellEnd"/>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rsidR="009572D2" w:rsidRPr="00881B12" w:rsidRDefault="009572D2" w:rsidP="00181EA2">
            <w:pPr>
              <w:jc w:val="center"/>
              <w:rPr>
                <w:b/>
                <w:bCs/>
              </w:rPr>
            </w:pPr>
            <w:r w:rsidRPr="00881B12">
              <w:rPr>
                <w:b/>
                <w:bCs/>
              </w:rPr>
              <w:t>l</w:t>
            </w:r>
          </w:p>
        </w:tc>
        <w:tc>
          <w:tcPr>
            <w:tcW w:w="425" w:type="dxa"/>
            <w:tcBorders>
              <w:top w:val="single" w:sz="12" w:space="0" w:color="auto"/>
              <w:left w:val="nil"/>
              <w:bottom w:val="single" w:sz="12" w:space="0" w:color="auto"/>
              <w:right w:val="single" w:sz="4" w:space="0" w:color="auto"/>
            </w:tcBorders>
            <w:shd w:val="clear" w:color="auto" w:fill="auto"/>
            <w:noWrap/>
            <w:vAlign w:val="bottom"/>
            <w:hideMark/>
          </w:tcPr>
          <w:p w:rsidR="009572D2" w:rsidRPr="00881B12" w:rsidRDefault="009572D2" w:rsidP="00181EA2">
            <w:pPr>
              <w:jc w:val="center"/>
              <w:rPr>
                <w:b/>
                <w:bCs/>
              </w:rPr>
            </w:pPr>
            <w:r w:rsidRPr="00881B12">
              <w:rPr>
                <w:b/>
                <w:bCs/>
              </w:rPr>
              <w:t>k</w:t>
            </w:r>
          </w:p>
        </w:tc>
        <w:tc>
          <w:tcPr>
            <w:tcW w:w="425" w:type="dxa"/>
            <w:tcBorders>
              <w:top w:val="single" w:sz="12" w:space="0" w:color="auto"/>
              <w:left w:val="nil"/>
              <w:bottom w:val="single" w:sz="12" w:space="0" w:color="auto"/>
              <w:right w:val="single" w:sz="12" w:space="0" w:color="auto"/>
            </w:tcBorders>
            <w:shd w:val="clear" w:color="auto" w:fill="auto"/>
            <w:noWrap/>
            <w:vAlign w:val="bottom"/>
            <w:hideMark/>
          </w:tcPr>
          <w:p w:rsidR="009572D2" w:rsidRPr="00881B12" w:rsidRDefault="009572D2" w:rsidP="00181EA2">
            <w:pPr>
              <w:jc w:val="center"/>
              <w:rPr>
                <w:b/>
                <w:bCs/>
              </w:rPr>
            </w:pPr>
            <w:proofErr w:type="spellStart"/>
            <w:r w:rsidRPr="00881B12">
              <w:rPr>
                <w:b/>
                <w:bCs/>
              </w:rPr>
              <w:t>kr</w:t>
            </w:r>
            <w:proofErr w:type="spellEnd"/>
          </w:p>
        </w:tc>
        <w:tc>
          <w:tcPr>
            <w:tcW w:w="426"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9572D2" w:rsidRPr="00881B12" w:rsidRDefault="009572D2" w:rsidP="00181EA2">
            <w:pPr>
              <w:jc w:val="center"/>
              <w:rPr>
                <w:b/>
                <w:bCs/>
              </w:rPr>
            </w:pPr>
            <w:proofErr w:type="spellStart"/>
            <w:r w:rsidRPr="00881B12">
              <w:rPr>
                <w:b/>
                <w:bCs/>
              </w:rPr>
              <w:t>ea</w:t>
            </w:r>
            <w:proofErr w:type="spellEnd"/>
          </w:p>
        </w:tc>
        <w:tc>
          <w:tcPr>
            <w:tcW w:w="425"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9572D2" w:rsidRPr="00881B12" w:rsidRDefault="009572D2" w:rsidP="00181EA2">
            <w:pPr>
              <w:jc w:val="center"/>
              <w:rPr>
                <w:b/>
                <w:bCs/>
              </w:rPr>
            </w:pPr>
            <w:proofErr w:type="spellStart"/>
            <w:r w:rsidRPr="00881B12">
              <w:rPr>
                <w:b/>
                <w:bCs/>
              </w:rPr>
              <w:t>gy</w:t>
            </w:r>
            <w:proofErr w:type="spellEnd"/>
          </w:p>
        </w:tc>
        <w:tc>
          <w:tcPr>
            <w:tcW w:w="399"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9572D2" w:rsidRPr="00881B12" w:rsidRDefault="009572D2" w:rsidP="00181EA2">
            <w:pPr>
              <w:jc w:val="center"/>
              <w:rPr>
                <w:b/>
                <w:bCs/>
              </w:rPr>
            </w:pPr>
            <w:r w:rsidRPr="00881B12">
              <w:rPr>
                <w:b/>
                <w:bCs/>
              </w:rPr>
              <w:t>l</w:t>
            </w:r>
          </w:p>
        </w:tc>
        <w:tc>
          <w:tcPr>
            <w:tcW w:w="314"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9572D2" w:rsidRPr="00881B12" w:rsidRDefault="009572D2" w:rsidP="00181EA2">
            <w:pPr>
              <w:jc w:val="center"/>
              <w:rPr>
                <w:b/>
                <w:bCs/>
              </w:rPr>
            </w:pPr>
            <w:r w:rsidRPr="00881B12">
              <w:rPr>
                <w:b/>
                <w:bCs/>
              </w:rPr>
              <w:t>k</w:t>
            </w:r>
          </w:p>
        </w:tc>
        <w:tc>
          <w:tcPr>
            <w:tcW w:w="421"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9572D2" w:rsidRPr="00881B12" w:rsidRDefault="009572D2" w:rsidP="00181EA2">
            <w:pPr>
              <w:jc w:val="center"/>
              <w:rPr>
                <w:b/>
                <w:bCs/>
              </w:rPr>
            </w:pPr>
            <w:proofErr w:type="spellStart"/>
            <w:r w:rsidRPr="00881B12">
              <w:rPr>
                <w:b/>
                <w:bCs/>
              </w:rPr>
              <w:t>kr</w:t>
            </w:r>
            <w:proofErr w:type="spellEnd"/>
          </w:p>
        </w:tc>
      </w:tr>
      <w:tr w:rsidR="009572D2" w:rsidRPr="00881B12" w:rsidTr="00181EA2">
        <w:trPr>
          <w:trHeight w:val="299"/>
          <w:jc w:val="center"/>
        </w:trPr>
        <w:tc>
          <w:tcPr>
            <w:tcW w:w="182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9572D2" w:rsidRPr="00CE64B8" w:rsidRDefault="009572D2" w:rsidP="00181EA2">
            <w:pPr>
              <w:rPr>
                <w:b/>
                <w:bCs/>
              </w:rPr>
            </w:pPr>
            <w:r w:rsidRPr="00CE64B8">
              <w:rPr>
                <w:b/>
                <w:bCs/>
              </w:rPr>
              <w:t>DUEL-ISR-</w:t>
            </w:r>
            <w:r>
              <w:rPr>
                <w:b/>
                <w:bCs/>
              </w:rPr>
              <w:t>118</w:t>
            </w:r>
          </w:p>
        </w:tc>
        <w:tc>
          <w:tcPr>
            <w:tcW w:w="3969" w:type="dxa"/>
            <w:tcBorders>
              <w:top w:val="single" w:sz="12" w:space="0" w:color="auto"/>
              <w:left w:val="nil"/>
              <w:bottom w:val="single" w:sz="4" w:space="0" w:color="auto"/>
              <w:right w:val="single" w:sz="12" w:space="0" w:color="auto"/>
            </w:tcBorders>
            <w:shd w:val="clear" w:color="auto" w:fill="auto"/>
            <w:noWrap/>
            <w:vAlign w:val="center"/>
          </w:tcPr>
          <w:p w:rsidR="009572D2" w:rsidRPr="00881B12" w:rsidRDefault="009572D2" w:rsidP="00181EA2">
            <w:pPr>
              <w:rPr>
                <w:b/>
                <w:bCs/>
              </w:rPr>
            </w:pPr>
            <w:r w:rsidRPr="009E0F07">
              <w:rPr>
                <w:b/>
                <w:bCs/>
              </w:rPr>
              <w:t>Számítógép és hálózati architektúrák</w:t>
            </w:r>
          </w:p>
        </w:tc>
        <w:tc>
          <w:tcPr>
            <w:tcW w:w="42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10</w:t>
            </w:r>
          </w:p>
        </w:tc>
        <w:tc>
          <w:tcPr>
            <w:tcW w:w="426" w:type="dxa"/>
            <w:tcBorders>
              <w:top w:val="single" w:sz="12"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0</w:t>
            </w:r>
          </w:p>
        </w:tc>
        <w:tc>
          <w:tcPr>
            <w:tcW w:w="425" w:type="dxa"/>
            <w:tcBorders>
              <w:top w:val="single" w:sz="12"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5</w:t>
            </w:r>
          </w:p>
        </w:tc>
        <w:tc>
          <w:tcPr>
            <w:tcW w:w="425" w:type="dxa"/>
            <w:tcBorders>
              <w:top w:val="single" w:sz="12"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sidRPr="00881B12">
              <w:rPr>
                <w:b/>
                <w:bCs/>
              </w:rPr>
              <w:t>F</w:t>
            </w:r>
          </w:p>
        </w:tc>
        <w:tc>
          <w:tcPr>
            <w:tcW w:w="425" w:type="dxa"/>
            <w:tcBorders>
              <w:top w:val="single" w:sz="12"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sidRPr="00881B12">
              <w:rPr>
                <w:b/>
                <w:bCs/>
              </w:rPr>
              <w:t>5</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99"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1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1"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r>
      <w:tr w:rsidR="009572D2" w:rsidRPr="00881B12" w:rsidTr="00181EA2">
        <w:trPr>
          <w:trHeight w:val="299"/>
          <w:jc w:val="center"/>
        </w:trPr>
        <w:tc>
          <w:tcPr>
            <w:tcW w:w="182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CE64B8" w:rsidRDefault="009572D2" w:rsidP="00181EA2">
            <w:pPr>
              <w:rPr>
                <w:b/>
                <w:bCs/>
              </w:rPr>
            </w:pPr>
            <w:r w:rsidRPr="00CE64B8">
              <w:rPr>
                <w:b/>
                <w:bCs/>
              </w:rPr>
              <w:t>DUEL-ISR-</w:t>
            </w:r>
            <w:r>
              <w:rPr>
                <w:b/>
                <w:bCs/>
              </w:rPr>
              <w:t>258</w:t>
            </w:r>
          </w:p>
        </w:tc>
        <w:tc>
          <w:tcPr>
            <w:tcW w:w="3969"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rPr>
                <w:b/>
                <w:bCs/>
              </w:rPr>
            </w:pPr>
            <w:r w:rsidRPr="009E0F07">
              <w:rPr>
                <w:b/>
                <w:bCs/>
              </w:rPr>
              <w:t>Hálózat menedzselés 1.</w:t>
            </w:r>
          </w:p>
        </w:tc>
        <w:tc>
          <w:tcPr>
            <w:tcW w:w="42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5</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10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V</w:t>
            </w: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sidRPr="00881B12">
              <w:rPr>
                <w:b/>
                <w:bCs/>
              </w:rPr>
              <w:t>5</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r>
      <w:tr w:rsidR="009572D2" w:rsidRPr="00881B12" w:rsidTr="00181EA2">
        <w:trPr>
          <w:trHeight w:val="299"/>
          <w:jc w:val="center"/>
        </w:trPr>
        <w:tc>
          <w:tcPr>
            <w:tcW w:w="182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CE64B8" w:rsidRDefault="009572D2" w:rsidP="00181EA2">
            <w:pPr>
              <w:rPr>
                <w:b/>
                <w:bCs/>
              </w:rPr>
            </w:pPr>
            <w:r w:rsidRPr="00CE64B8">
              <w:rPr>
                <w:b/>
                <w:bCs/>
              </w:rPr>
              <w:t>DUEL-ISR-</w:t>
            </w:r>
            <w:r>
              <w:rPr>
                <w:b/>
                <w:bCs/>
              </w:rPr>
              <w:t>257</w:t>
            </w:r>
          </w:p>
        </w:tc>
        <w:tc>
          <w:tcPr>
            <w:tcW w:w="3969"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rPr>
                <w:b/>
                <w:bCs/>
              </w:rPr>
            </w:pPr>
            <w:r w:rsidRPr="00DE6BF6">
              <w:rPr>
                <w:b/>
                <w:bCs/>
              </w:rPr>
              <w:t>Windows operációs rendszer</w:t>
            </w:r>
          </w:p>
        </w:tc>
        <w:tc>
          <w:tcPr>
            <w:tcW w:w="42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5</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1</w:t>
            </w:r>
            <w:r w:rsidRPr="00881B12">
              <w:rPr>
                <w:b/>
                <w:bCs/>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V</w:t>
            </w: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sidRPr="00881B12">
              <w:rPr>
                <w:b/>
                <w:bCs/>
              </w:rPr>
              <w:t>5</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r>
      <w:tr w:rsidR="009572D2" w:rsidRPr="00881B12" w:rsidTr="00181EA2">
        <w:trPr>
          <w:trHeight w:val="299"/>
          <w:jc w:val="center"/>
        </w:trPr>
        <w:tc>
          <w:tcPr>
            <w:tcW w:w="182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CE64B8" w:rsidRDefault="009572D2" w:rsidP="00181EA2">
            <w:pPr>
              <w:rPr>
                <w:b/>
                <w:bCs/>
              </w:rPr>
            </w:pPr>
            <w:r w:rsidRPr="00CE64B8">
              <w:rPr>
                <w:b/>
                <w:bCs/>
              </w:rPr>
              <w:t>DUEL-ISR-</w:t>
            </w:r>
            <w:r>
              <w:rPr>
                <w:b/>
                <w:bCs/>
              </w:rPr>
              <w:t>159</w:t>
            </w:r>
          </w:p>
        </w:tc>
        <w:tc>
          <w:tcPr>
            <w:tcW w:w="3969"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rPr>
                <w:b/>
                <w:bCs/>
              </w:rPr>
            </w:pPr>
            <w:r w:rsidRPr="00DE6BF6">
              <w:rPr>
                <w:b/>
                <w:bCs/>
              </w:rPr>
              <w:t>Linux operációs rendszerek</w:t>
            </w:r>
          </w:p>
        </w:tc>
        <w:tc>
          <w:tcPr>
            <w:tcW w:w="42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5</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sidRPr="00881B12">
              <w:rPr>
                <w:b/>
                <w:bCs/>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1</w:t>
            </w:r>
            <w:r w:rsidRPr="00881B12">
              <w:rPr>
                <w:b/>
                <w:bCs/>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sidRPr="00881B12">
              <w:rPr>
                <w:b/>
                <w:bCs/>
              </w:rPr>
              <w:t>V</w:t>
            </w: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sidRPr="00881B12">
              <w:rPr>
                <w:b/>
                <w:bCs/>
              </w:rPr>
              <w:t>5</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r>
      <w:tr w:rsidR="009572D2" w:rsidRPr="00881B12" w:rsidTr="00181EA2">
        <w:trPr>
          <w:trHeight w:val="299"/>
          <w:jc w:val="center"/>
        </w:trPr>
        <w:tc>
          <w:tcPr>
            <w:tcW w:w="182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CE64B8" w:rsidRDefault="009572D2" w:rsidP="00181EA2">
            <w:pPr>
              <w:rPr>
                <w:b/>
                <w:bCs/>
              </w:rPr>
            </w:pPr>
            <w:r w:rsidRPr="00CE64B8">
              <w:rPr>
                <w:b/>
                <w:bCs/>
              </w:rPr>
              <w:t>DUEL-ISR-</w:t>
            </w:r>
            <w:r>
              <w:rPr>
                <w:b/>
                <w:bCs/>
              </w:rPr>
              <w:t>155</w:t>
            </w:r>
          </w:p>
        </w:tc>
        <w:tc>
          <w:tcPr>
            <w:tcW w:w="3969"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rPr>
                <w:b/>
                <w:bCs/>
              </w:rPr>
            </w:pPr>
            <w:r w:rsidRPr="00200050">
              <w:rPr>
                <w:b/>
                <w:bCs/>
              </w:rPr>
              <w:t>Informatikai rendszerek minőségbiztosítása és auditja</w:t>
            </w:r>
          </w:p>
        </w:tc>
        <w:tc>
          <w:tcPr>
            <w:tcW w:w="42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10</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5</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V</w:t>
            </w: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sidRPr="00881B12">
              <w:rPr>
                <w:b/>
                <w:bCs/>
              </w:rPr>
              <w:t>5</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r>
      <w:tr w:rsidR="009572D2" w:rsidRPr="00881B12" w:rsidTr="00181EA2">
        <w:trPr>
          <w:trHeight w:val="299"/>
          <w:jc w:val="center"/>
        </w:trPr>
        <w:tc>
          <w:tcPr>
            <w:tcW w:w="182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4A339D" w:rsidRDefault="009572D2" w:rsidP="00181EA2">
            <w:pPr>
              <w:rPr>
                <w:b/>
                <w:bCs/>
              </w:rPr>
            </w:pPr>
            <w:r w:rsidRPr="004A339D">
              <w:rPr>
                <w:b/>
                <w:bCs/>
              </w:rPr>
              <w:t>DUEL-ISR-</w:t>
            </w:r>
          </w:p>
        </w:tc>
        <w:tc>
          <w:tcPr>
            <w:tcW w:w="3969" w:type="dxa"/>
            <w:tcBorders>
              <w:top w:val="single" w:sz="4" w:space="0" w:color="auto"/>
              <w:left w:val="nil"/>
              <w:bottom w:val="single" w:sz="4" w:space="0" w:color="auto"/>
              <w:right w:val="single" w:sz="12" w:space="0" w:color="auto"/>
            </w:tcBorders>
            <w:shd w:val="clear" w:color="auto" w:fill="auto"/>
            <w:noWrap/>
            <w:vAlign w:val="center"/>
          </w:tcPr>
          <w:p w:rsidR="009572D2" w:rsidRPr="004A339D" w:rsidRDefault="009572D2" w:rsidP="00181EA2">
            <w:pPr>
              <w:rPr>
                <w:b/>
                <w:bCs/>
              </w:rPr>
            </w:pPr>
            <w:r w:rsidRPr="004A339D">
              <w:rPr>
                <w:b/>
                <w:bCs/>
              </w:rPr>
              <w:t>Hálózati információs rendszerek üzemeltetése</w:t>
            </w:r>
          </w:p>
        </w:tc>
        <w:tc>
          <w:tcPr>
            <w:tcW w:w="42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Default="009572D2" w:rsidP="00181EA2">
            <w:pPr>
              <w:jc w:val="center"/>
              <w:rPr>
                <w:b/>
                <w:bCs/>
              </w:rPr>
            </w:pPr>
            <w:r>
              <w:rPr>
                <w:b/>
                <w:bCs/>
              </w:rPr>
              <w:t>5</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572D2" w:rsidRDefault="009572D2" w:rsidP="00181EA2">
            <w:pPr>
              <w:jc w:val="center"/>
              <w:rPr>
                <w:b/>
                <w:bCs/>
              </w:rPr>
            </w:pPr>
            <w:r>
              <w:rPr>
                <w:b/>
                <w:bCs/>
              </w:rPr>
              <w:t>10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572D2" w:rsidRDefault="009572D2" w:rsidP="00181EA2">
            <w:pPr>
              <w:jc w:val="center"/>
              <w:rPr>
                <w:b/>
                <w:bCs/>
              </w:rPr>
            </w:pPr>
            <w:r>
              <w:rPr>
                <w:b/>
                <w:bCs/>
              </w:rPr>
              <w:t>F</w:t>
            </w: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Pr>
                <w:b/>
                <w:bCs/>
              </w:rPr>
              <w:t>5</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r>
      <w:tr w:rsidR="009572D2" w:rsidRPr="00881B12" w:rsidTr="00181EA2">
        <w:trPr>
          <w:trHeight w:val="299"/>
          <w:jc w:val="center"/>
        </w:trPr>
        <w:tc>
          <w:tcPr>
            <w:tcW w:w="182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9572D2" w:rsidRPr="004A339D" w:rsidRDefault="009572D2" w:rsidP="00181EA2">
            <w:pPr>
              <w:rPr>
                <w:b/>
                <w:bCs/>
              </w:rPr>
            </w:pPr>
            <w:r w:rsidRPr="004A339D">
              <w:rPr>
                <w:b/>
                <w:bCs/>
              </w:rPr>
              <w:t>DUEL-ISR-121</w:t>
            </w:r>
          </w:p>
        </w:tc>
        <w:tc>
          <w:tcPr>
            <w:tcW w:w="3969" w:type="dxa"/>
            <w:tcBorders>
              <w:top w:val="single" w:sz="12" w:space="0" w:color="auto"/>
              <w:left w:val="nil"/>
              <w:bottom w:val="single" w:sz="4" w:space="0" w:color="auto"/>
              <w:right w:val="single" w:sz="12" w:space="0" w:color="auto"/>
            </w:tcBorders>
            <w:shd w:val="clear" w:color="auto" w:fill="auto"/>
            <w:noWrap/>
            <w:vAlign w:val="center"/>
          </w:tcPr>
          <w:p w:rsidR="009572D2" w:rsidRPr="004A339D" w:rsidRDefault="009572D2" w:rsidP="00181EA2">
            <w:pPr>
              <w:rPr>
                <w:b/>
                <w:bCs/>
              </w:rPr>
            </w:pPr>
            <w:r w:rsidRPr="004A339D">
              <w:rPr>
                <w:b/>
                <w:bCs/>
              </w:rPr>
              <w:t>Hálózati operációs rendszerek – Windows</w:t>
            </w:r>
          </w:p>
        </w:tc>
        <w:tc>
          <w:tcPr>
            <w:tcW w:w="42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6" w:type="dxa"/>
            <w:tcBorders>
              <w:top w:val="single" w:sz="12"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12"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12" w:space="0" w:color="auto"/>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12"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5</w:t>
            </w:r>
          </w:p>
        </w:tc>
        <w:tc>
          <w:tcPr>
            <w:tcW w:w="42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0</w:t>
            </w:r>
          </w:p>
        </w:tc>
        <w:tc>
          <w:tcPr>
            <w:tcW w:w="399"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10</w:t>
            </w:r>
          </w:p>
        </w:tc>
        <w:tc>
          <w:tcPr>
            <w:tcW w:w="31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sidRPr="00881B12">
              <w:rPr>
                <w:b/>
                <w:bCs/>
              </w:rPr>
              <w:t>F</w:t>
            </w:r>
          </w:p>
        </w:tc>
        <w:tc>
          <w:tcPr>
            <w:tcW w:w="421"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sidRPr="00881B12">
              <w:rPr>
                <w:b/>
                <w:bCs/>
              </w:rPr>
              <w:t>5</w:t>
            </w:r>
          </w:p>
        </w:tc>
      </w:tr>
      <w:tr w:rsidR="009572D2" w:rsidRPr="00881B12" w:rsidTr="00181EA2">
        <w:trPr>
          <w:trHeight w:val="299"/>
          <w:jc w:val="center"/>
        </w:trPr>
        <w:tc>
          <w:tcPr>
            <w:tcW w:w="182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4A339D" w:rsidRDefault="009572D2" w:rsidP="00181EA2">
            <w:pPr>
              <w:rPr>
                <w:b/>
                <w:bCs/>
              </w:rPr>
            </w:pPr>
            <w:r w:rsidRPr="004A339D">
              <w:rPr>
                <w:b/>
                <w:bCs/>
              </w:rPr>
              <w:t>DUEL-ISR-214</w:t>
            </w:r>
          </w:p>
        </w:tc>
        <w:tc>
          <w:tcPr>
            <w:tcW w:w="3969" w:type="dxa"/>
            <w:tcBorders>
              <w:top w:val="single" w:sz="4" w:space="0" w:color="auto"/>
              <w:left w:val="nil"/>
              <w:bottom w:val="single" w:sz="4" w:space="0" w:color="auto"/>
              <w:right w:val="single" w:sz="12" w:space="0" w:color="auto"/>
            </w:tcBorders>
            <w:shd w:val="clear" w:color="auto" w:fill="auto"/>
            <w:noWrap/>
            <w:vAlign w:val="center"/>
          </w:tcPr>
          <w:p w:rsidR="009572D2" w:rsidRPr="004A339D" w:rsidRDefault="009572D2" w:rsidP="00181EA2">
            <w:pPr>
              <w:rPr>
                <w:b/>
                <w:bCs/>
              </w:rPr>
            </w:pPr>
            <w:r w:rsidRPr="004A339D">
              <w:rPr>
                <w:b/>
                <w:bCs/>
              </w:rPr>
              <w:t>Hálózati operációs rendszerek – Linux</w:t>
            </w: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6"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0</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10</w:t>
            </w: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F</w:t>
            </w:r>
          </w:p>
        </w:tc>
        <w:tc>
          <w:tcPr>
            <w:tcW w:w="42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sidRPr="00881B12">
              <w:rPr>
                <w:b/>
                <w:bCs/>
              </w:rPr>
              <w:t>5</w:t>
            </w:r>
          </w:p>
        </w:tc>
      </w:tr>
      <w:tr w:rsidR="009572D2" w:rsidRPr="00881B12" w:rsidTr="00181EA2">
        <w:trPr>
          <w:trHeight w:val="299"/>
          <w:jc w:val="center"/>
        </w:trPr>
        <w:tc>
          <w:tcPr>
            <w:tcW w:w="182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4A339D" w:rsidRDefault="009572D2" w:rsidP="00181EA2">
            <w:pPr>
              <w:rPr>
                <w:b/>
                <w:bCs/>
              </w:rPr>
            </w:pPr>
            <w:r w:rsidRPr="004A339D">
              <w:rPr>
                <w:b/>
                <w:bCs/>
              </w:rPr>
              <w:t>DUEL-ISR-120</w:t>
            </w:r>
          </w:p>
        </w:tc>
        <w:tc>
          <w:tcPr>
            <w:tcW w:w="3969" w:type="dxa"/>
            <w:tcBorders>
              <w:top w:val="single" w:sz="4" w:space="0" w:color="auto"/>
              <w:left w:val="nil"/>
              <w:bottom w:val="single" w:sz="4" w:space="0" w:color="auto"/>
              <w:right w:val="single" w:sz="12" w:space="0" w:color="auto"/>
            </w:tcBorders>
            <w:shd w:val="clear" w:color="auto" w:fill="auto"/>
            <w:noWrap/>
            <w:vAlign w:val="center"/>
          </w:tcPr>
          <w:p w:rsidR="009572D2" w:rsidRPr="004A339D" w:rsidRDefault="009572D2" w:rsidP="00181EA2">
            <w:pPr>
              <w:rPr>
                <w:b/>
                <w:bCs/>
              </w:rPr>
            </w:pPr>
            <w:r w:rsidRPr="004A339D">
              <w:rPr>
                <w:b/>
                <w:bCs/>
              </w:rPr>
              <w:t>Hálózat menedzselés 2.</w:t>
            </w: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6"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sidRPr="00881B12">
              <w:rPr>
                <w:b/>
                <w:bCs/>
              </w:rPr>
              <w:t>0</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1</w:t>
            </w:r>
            <w:r w:rsidRPr="00881B12">
              <w:rPr>
                <w:b/>
                <w:bCs/>
              </w:rPr>
              <w:t>0</w:t>
            </w: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V</w:t>
            </w:r>
          </w:p>
        </w:tc>
        <w:tc>
          <w:tcPr>
            <w:tcW w:w="42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sidRPr="00881B12">
              <w:rPr>
                <w:b/>
                <w:bCs/>
              </w:rPr>
              <w:t>5</w:t>
            </w:r>
          </w:p>
        </w:tc>
      </w:tr>
      <w:tr w:rsidR="009572D2" w:rsidRPr="00881B12" w:rsidTr="00181EA2">
        <w:trPr>
          <w:trHeight w:val="299"/>
          <w:jc w:val="center"/>
        </w:trPr>
        <w:tc>
          <w:tcPr>
            <w:tcW w:w="182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4A339D" w:rsidRDefault="009572D2" w:rsidP="00181EA2">
            <w:pPr>
              <w:rPr>
                <w:b/>
                <w:bCs/>
              </w:rPr>
            </w:pPr>
            <w:r w:rsidRPr="004A339D">
              <w:rPr>
                <w:b/>
                <w:bCs/>
              </w:rPr>
              <w:t>DUEL-ISR-250</w:t>
            </w:r>
          </w:p>
        </w:tc>
        <w:tc>
          <w:tcPr>
            <w:tcW w:w="3969" w:type="dxa"/>
            <w:tcBorders>
              <w:top w:val="single" w:sz="4" w:space="0" w:color="auto"/>
              <w:left w:val="nil"/>
              <w:bottom w:val="single" w:sz="4" w:space="0" w:color="auto"/>
              <w:right w:val="single" w:sz="12" w:space="0" w:color="auto"/>
            </w:tcBorders>
            <w:shd w:val="clear" w:color="auto" w:fill="auto"/>
            <w:noWrap/>
            <w:vAlign w:val="center"/>
          </w:tcPr>
          <w:p w:rsidR="009572D2" w:rsidRPr="004A339D" w:rsidRDefault="009572D2" w:rsidP="00181EA2">
            <w:pPr>
              <w:rPr>
                <w:b/>
                <w:bCs/>
              </w:rPr>
            </w:pPr>
            <w:r w:rsidRPr="004A339D">
              <w:rPr>
                <w:b/>
                <w:bCs/>
              </w:rPr>
              <w:t>Adatbiztonság, adatvédelem</w:t>
            </w: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6"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0</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sidRPr="00881B12">
              <w:rPr>
                <w:b/>
                <w:bCs/>
              </w:rPr>
              <w:t>0</w:t>
            </w: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V</w:t>
            </w:r>
          </w:p>
        </w:tc>
        <w:tc>
          <w:tcPr>
            <w:tcW w:w="42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sidRPr="00881B12">
              <w:rPr>
                <w:b/>
                <w:bCs/>
              </w:rPr>
              <w:t>5</w:t>
            </w:r>
          </w:p>
        </w:tc>
      </w:tr>
      <w:tr w:rsidR="009572D2" w:rsidRPr="00881B12" w:rsidTr="00181EA2">
        <w:trPr>
          <w:trHeight w:val="299"/>
          <w:jc w:val="center"/>
        </w:trPr>
        <w:tc>
          <w:tcPr>
            <w:tcW w:w="182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Pr="004A339D" w:rsidRDefault="009572D2" w:rsidP="00181EA2">
            <w:pPr>
              <w:rPr>
                <w:b/>
                <w:bCs/>
              </w:rPr>
            </w:pPr>
            <w:r w:rsidRPr="004A339D">
              <w:rPr>
                <w:b/>
                <w:bCs/>
              </w:rPr>
              <w:t>DUEL-ISR-</w:t>
            </w:r>
          </w:p>
        </w:tc>
        <w:tc>
          <w:tcPr>
            <w:tcW w:w="3969" w:type="dxa"/>
            <w:tcBorders>
              <w:top w:val="single" w:sz="4" w:space="0" w:color="auto"/>
              <w:left w:val="nil"/>
              <w:bottom w:val="single" w:sz="4" w:space="0" w:color="auto"/>
              <w:right w:val="single" w:sz="12" w:space="0" w:color="auto"/>
            </w:tcBorders>
            <w:shd w:val="clear" w:color="auto" w:fill="auto"/>
            <w:noWrap/>
            <w:vAlign w:val="center"/>
          </w:tcPr>
          <w:p w:rsidR="009572D2" w:rsidRPr="004A339D" w:rsidRDefault="009572D2" w:rsidP="00181EA2">
            <w:pPr>
              <w:rPr>
                <w:b/>
                <w:bCs/>
              </w:rPr>
            </w:pPr>
            <w:r w:rsidRPr="004A339D">
              <w:rPr>
                <w:b/>
                <w:bCs/>
              </w:rPr>
              <w:t>Felhő alapú architektúrák és hálózati technológiák</w:t>
            </w: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6"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572D2" w:rsidRDefault="009572D2" w:rsidP="00181EA2">
            <w:pPr>
              <w:jc w:val="center"/>
              <w:rPr>
                <w:b/>
                <w:bCs/>
              </w:rPr>
            </w:pPr>
            <w:r>
              <w:rPr>
                <w:b/>
                <w:bCs/>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Default="009572D2" w:rsidP="00181EA2">
            <w:pPr>
              <w:jc w:val="center"/>
              <w:rPr>
                <w:b/>
                <w:bCs/>
              </w:rPr>
            </w:pPr>
            <w:r>
              <w:rPr>
                <w:b/>
                <w:bCs/>
              </w:rPr>
              <w:t>0</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Default="009572D2" w:rsidP="00181EA2">
            <w:pPr>
              <w:jc w:val="center"/>
              <w:rPr>
                <w:b/>
                <w:bCs/>
              </w:rPr>
            </w:pPr>
            <w:r>
              <w:rPr>
                <w:b/>
                <w:bCs/>
              </w:rPr>
              <w:t>10</w:t>
            </w:r>
          </w:p>
        </w:tc>
        <w:tc>
          <w:tcPr>
            <w:tcW w:w="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F</w:t>
            </w:r>
          </w:p>
        </w:tc>
        <w:tc>
          <w:tcPr>
            <w:tcW w:w="42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r>
              <w:rPr>
                <w:b/>
                <w:bCs/>
              </w:rPr>
              <w:t>5</w:t>
            </w:r>
          </w:p>
        </w:tc>
      </w:tr>
      <w:tr w:rsidR="009572D2" w:rsidRPr="00881B12" w:rsidTr="00181EA2">
        <w:trPr>
          <w:trHeight w:val="299"/>
          <w:jc w:val="center"/>
        </w:trPr>
        <w:tc>
          <w:tcPr>
            <w:tcW w:w="1828"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9572D2" w:rsidRPr="004A339D" w:rsidRDefault="009572D2" w:rsidP="00181EA2">
            <w:pPr>
              <w:rPr>
                <w:b/>
                <w:bCs/>
              </w:rPr>
            </w:pPr>
            <w:r w:rsidRPr="004A339D">
              <w:rPr>
                <w:b/>
                <w:bCs/>
              </w:rPr>
              <w:t>DUEL-ISR-</w:t>
            </w:r>
          </w:p>
        </w:tc>
        <w:tc>
          <w:tcPr>
            <w:tcW w:w="3969" w:type="dxa"/>
            <w:tcBorders>
              <w:top w:val="single" w:sz="4" w:space="0" w:color="auto"/>
              <w:left w:val="nil"/>
              <w:bottom w:val="single" w:sz="12" w:space="0" w:color="auto"/>
              <w:right w:val="single" w:sz="12" w:space="0" w:color="auto"/>
            </w:tcBorders>
            <w:shd w:val="clear" w:color="auto" w:fill="auto"/>
            <w:noWrap/>
            <w:vAlign w:val="center"/>
          </w:tcPr>
          <w:p w:rsidR="009572D2" w:rsidRPr="004A339D" w:rsidRDefault="009572D2" w:rsidP="00181EA2">
            <w:pPr>
              <w:rPr>
                <w:b/>
                <w:bCs/>
              </w:rPr>
            </w:pPr>
            <w:r w:rsidRPr="004A339D">
              <w:rPr>
                <w:b/>
                <w:bCs/>
              </w:rPr>
              <w:t>Szakdolgozat</w:t>
            </w: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6"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nil"/>
              <w:left w:val="nil"/>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9572D2" w:rsidRPr="00881B12" w:rsidRDefault="009572D2" w:rsidP="00181EA2">
            <w:pPr>
              <w:jc w:val="center"/>
              <w:rPr>
                <w:b/>
                <w:bCs/>
              </w:rPr>
            </w:pPr>
          </w:p>
        </w:tc>
        <w:tc>
          <w:tcPr>
            <w:tcW w:w="42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5</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0</w:t>
            </w:r>
          </w:p>
        </w:tc>
        <w:tc>
          <w:tcPr>
            <w:tcW w:w="39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10</w:t>
            </w:r>
          </w:p>
        </w:tc>
        <w:tc>
          <w:tcPr>
            <w:tcW w:w="31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572D2" w:rsidRPr="00881B12" w:rsidRDefault="009572D2" w:rsidP="00181EA2">
            <w:pPr>
              <w:jc w:val="center"/>
              <w:rPr>
                <w:b/>
                <w:bCs/>
              </w:rPr>
            </w:pPr>
            <w:r>
              <w:rPr>
                <w:b/>
                <w:bCs/>
              </w:rPr>
              <w:t>F</w:t>
            </w:r>
          </w:p>
        </w:tc>
        <w:tc>
          <w:tcPr>
            <w:tcW w:w="421"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9572D2" w:rsidRPr="00881B12" w:rsidRDefault="009572D2" w:rsidP="00181EA2">
            <w:pPr>
              <w:jc w:val="center"/>
              <w:rPr>
                <w:b/>
                <w:bCs/>
              </w:rPr>
            </w:pPr>
            <w:r>
              <w:rPr>
                <w:b/>
                <w:bCs/>
              </w:rPr>
              <w:t>5</w:t>
            </w:r>
          </w:p>
        </w:tc>
      </w:tr>
      <w:tr w:rsidR="009572D2" w:rsidRPr="00881B12" w:rsidTr="00181EA2">
        <w:trPr>
          <w:trHeight w:val="299"/>
          <w:jc w:val="center"/>
        </w:trPr>
        <w:tc>
          <w:tcPr>
            <w:tcW w:w="182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572D2" w:rsidRPr="00881B12" w:rsidRDefault="009572D2" w:rsidP="00181EA2">
            <w:pPr>
              <w:rPr>
                <w:b/>
                <w:bCs/>
              </w:rPr>
            </w:pPr>
            <w:r w:rsidRPr="00881B12">
              <w:rPr>
                <w:b/>
                <w:bCs/>
              </w:rPr>
              <w:t> </w:t>
            </w:r>
          </w:p>
        </w:tc>
        <w:tc>
          <w:tcPr>
            <w:tcW w:w="3969" w:type="dxa"/>
            <w:tcBorders>
              <w:top w:val="single" w:sz="12" w:space="0" w:color="auto"/>
              <w:left w:val="nil"/>
              <w:bottom w:val="single" w:sz="4" w:space="0" w:color="auto"/>
              <w:right w:val="single" w:sz="12" w:space="0" w:color="auto"/>
            </w:tcBorders>
            <w:shd w:val="clear" w:color="auto" w:fill="auto"/>
            <w:noWrap/>
            <w:vAlign w:val="center"/>
            <w:hideMark/>
          </w:tcPr>
          <w:p w:rsidR="009572D2" w:rsidRPr="00881B12" w:rsidRDefault="009572D2" w:rsidP="00181EA2">
            <w:pPr>
              <w:jc w:val="both"/>
              <w:rPr>
                <w:b/>
                <w:bCs/>
              </w:rPr>
            </w:pPr>
            <w:r w:rsidRPr="00881B12">
              <w:rPr>
                <w:b/>
                <w:bCs/>
              </w:rPr>
              <w:t>Félévi EA, GY, L, Kredit</w:t>
            </w:r>
          </w:p>
        </w:tc>
        <w:tc>
          <w:tcPr>
            <w:tcW w:w="425" w:type="dxa"/>
            <w:tcBorders>
              <w:top w:val="single" w:sz="12" w:space="0" w:color="auto"/>
              <w:left w:val="single" w:sz="12" w:space="0" w:color="auto"/>
              <w:bottom w:val="single" w:sz="12" w:space="0" w:color="000000"/>
              <w:right w:val="single" w:sz="4" w:space="0" w:color="auto"/>
            </w:tcBorders>
            <w:shd w:val="clear" w:color="auto" w:fill="auto"/>
            <w:noWrap/>
            <w:vAlign w:val="center"/>
          </w:tcPr>
          <w:p w:rsidR="009572D2" w:rsidRPr="00881B12" w:rsidRDefault="009572D2" w:rsidP="00181EA2">
            <w:pPr>
              <w:jc w:val="center"/>
              <w:rPr>
                <w:b/>
                <w:bCs/>
              </w:rPr>
            </w:pPr>
            <w:r>
              <w:rPr>
                <w:b/>
                <w:bCs/>
              </w:rPr>
              <w:fldChar w:fldCharType="begin"/>
            </w:r>
            <w:r>
              <w:rPr>
                <w:b/>
                <w:bCs/>
              </w:rPr>
              <w:instrText xml:space="preserve"> =SUM(ABOVE) </w:instrText>
            </w:r>
            <w:r>
              <w:rPr>
                <w:b/>
                <w:bCs/>
              </w:rPr>
              <w:fldChar w:fldCharType="separate"/>
            </w:r>
            <w:r>
              <w:rPr>
                <w:b/>
                <w:bCs/>
                <w:noProof/>
              </w:rPr>
              <w:t>40</w:t>
            </w:r>
            <w:r>
              <w:rPr>
                <w:b/>
                <w:bCs/>
              </w:rPr>
              <w:fldChar w:fldCharType="end"/>
            </w:r>
          </w:p>
        </w:tc>
        <w:tc>
          <w:tcPr>
            <w:tcW w:w="426" w:type="dxa"/>
            <w:tcBorders>
              <w:top w:val="single" w:sz="12" w:space="0" w:color="auto"/>
              <w:left w:val="nil"/>
              <w:bottom w:val="single" w:sz="12" w:space="0" w:color="000000"/>
              <w:right w:val="single" w:sz="4" w:space="0" w:color="auto"/>
            </w:tcBorders>
            <w:shd w:val="clear" w:color="auto" w:fill="auto"/>
            <w:noWrap/>
            <w:vAlign w:val="center"/>
          </w:tcPr>
          <w:p w:rsidR="009572D2" w:rsidRPr="00881B12" w:rsidRDefault="009572D2" w:rsidP="00181EA2">
            <w:pPr>
              <w:jc w:val="center"/>
              <w:rPr>
                <w:b/>
                <w:bCs/>
              </w:rPr>
            </w:pPr>
            <w:r>
              <w:rPr>
                <w:b/>
                <w:bCs/>
              </w:rPr>
              <w:fldChar w:fldCharType="begin"/>
            </w:r>
            <w:r>
              <w:rPr>
                <w:b/>
                <w:bCs/>
              </w:rPr>
              <w:instrText xml:space="preserve"> =SUM(Above) </w:instrText>
            </w:r>
            <w:r>
              <w:rPr>
                <w:b/>
                <w:bCs/>
              </w:rPr>
              <w:fldChar w:fldCharType="separate"/>
            </w:r>
            <w:r>
              <w:rPr>
                <w:b/>
                <w:bCs/>
                <w:noProof/>
              </w:rPr>
              <w:t>5</w:t>
            </w:r>
            <w:r>
              <w:rPr>
                <w:b/>
                <w:bCs/>
              </w:rPr>
              <w:fldChar w:fldCharType="end"/>
            </w:r>
          </w:p>
        </w:tc>
        <w:tc>
          <w:tcPr>
            <w:tcW w:w="425" w:type="dxa"/>
            <w:tcBorders>
              <w:top w:val="single" w:sz="12" w:space="0" w:color="auto"/>
              <w:left w:val="nil"/>
              <w:bottom w:val="single" w:sz="12" w:space="0" w:color="000000"/>
              <w:right w:val="single" w:sz="4" w:space="0" w:color="auto"/>
            </w:tcBorders>
            <w:shd w:val="clear" w:color="auto" w:fill="auto"/>
            <w:noWrap/>
            <w:vAlign w:val="center"/>
          </w:tcPr>
          <w:p w:rsidR="009572D2" w:rsidRPr="00881B12" w:rsidRDefault="009572D2" w:rsidP="00181EA2">
            <w:pPr>
              <w:jc w:val="center"/>
              <w:rPr>
                <w:b/>
                <w:bCs/>
              </w:rPr>
            </w:pPr>
            <w:r>
              <w:rPr>
                <w:b/>
                <w:bCs/>
              </w:rPr>
              <w:fldChar w:fldCharType="begin"/>
            </w:r>
            <w:r>
              <w:rPr>
                <w:b/>
                <w:bCs/>
              </w:rPr>
              <w:instrText xml:space="preserve"> =SUM(above) </w:instrText>
            </w:r>
            <w:r>
              <w:rPr>
                <w:b/>
                <w:bCs/>
              </w:rPr>
              <w:fldChar w:fldCharType="separate"/>
            </w:r>
            <w:r>
              <w:rPr>
                <w:b/>
                <w:bCs/>
                <w:noProof/>
              </w:rPr>
              <w:t>45</w:t>
            </w:r>
            <w:r>
              <w:rPr>
                <w:b/>
                <w:bCs/>
              </w:rPr>
              <w:fldChar w:fldCharType="end"/>
            </w:r>
          </w:p>
        </w:tc>
        <w:tc>
          <w:tcPr>
            <w:tcW w:w="425" w:type="dxa"/>
            <w:tcBorders>
              <w:top w:val="single" w:sz="12" w:space="0" w:color="auto"/>
              <w:left w:val="nil"/>
              <w:bottom w:val="single" w:sz="12" w:space="0" w:color="000000"/>
              <w:right w:val="single" w:sz="4" w:space="0" w:color="auto"/>
            </w:tcBorders>
            <w:shd w:val="clear" w:color="auto" w:fill="auto"/>
            <w:noWrap/>
            <w:vAlign w:val="center"/>
          </w:tcPr>
          <w:p w:rsidR="009572D2" w:rsidRPr="00881B12" w:rsidRDefault="009572D2" w:rsidP="00181EA2">
            <w:pPr>
              <w:jc w:val="center"/>
              <w:rPr>
                <w:b/>
                <w:bCs/>
              </w:rPr>
            </w:pP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rsidR="009572D2" w:rsidRPr="00881B12" w:rsidRDefault="009572D2" w:rsidP="00181EA2">
            <w:pPr>
              <w:jc w:val="center"/>
              <w:rPr>
                <w:b/>
                <w:bCs/>
              </w:rPr>
            </w:pPr>
            <w:r>
              <w:rPr>
                <w:b/>
                <w:bCs/>
              </w:rPr>
              <w:fldChar w:fldCharType="begin"/>
            </w:r>
            <w:r>
              <w:rPr>
                <w:b/>
                <w:bCs/>
              </w:rPr>
              <w:instrText xml:space="preserve"> =SUM(ABOVE) </w:instrText>
            </w:r>
            <w:r>
              <w:rPr>
                <w:b/>
                <w:bCs/>
              </w:rPr>
              <w:fldChar w:fldCharType="separate"/>
            </w:r>
            <w:r>
              <w:rPr>
                <w:b/>
                <w:bCs/>
                <w:noProof/>
              </w:rPr>
              <w:t>30</w:t>
            </w:r>
            <w:r>
              <w:rPr>
                <w:b/>
                <w:bCs/>
              </w:rPr>
              <w:fldChar w:fldCharType="end"/>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fldChar w:fldCharType="begin"/>
            </w:r>
            <w:r>
              <w:rPr>
                <w:b/>
                <w:bCs/>
              </w:rPr>
              <w:instrText xml:space="preserve"> =SUM(above) </w:instrText>
            </w:r>
            <w:r>
              <w:rPr>
                <w:b/>
                <w:bCs/>
              </w:rPr>
              <w:fldChar w:fldCharType="separate"/>
            </w:r>
            <w:r>
              <w:rPr>
                <w:b/>
                <w:bCs/>
                <w:noProof/>
              </w:rPr>
              <w:t>30</w:t>
            </w:r>
            <w:r>
              <w:rPr>
                <w:b/>
                <w:bCs/>
              </w:rPr>
              <w:fldChar w:fldCharType="end"/>
            </w:r>
          </w:p>
        </w:tc>
        <w:tc>
          <w:tcPr>
            <w:tcW w:w="42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fldChar w:fldCharType="begin"/>
            </w:r>
            <w:r>
              <w:rPr>
                <w:b/>
                <w:bCs/>
              </w:rPr>
              <w:instrText xml:space="preserve"> =SUM(above) </w:instrText>
            </w:r>
            <w:r>
              <w:rPr>
                <w:b/>
                <w:bCs/>
              </w:rPr>
              <w:fldChar w:fldCharType="separate"/>
            </w:r>
            <w:r>
              <w:rPr>
                <w:b/>
                <w:bCs/>
                <w:noProof/>
              </w:rPr>
              <w:t>0</w:t>
            </w:r>
            <w:r>
              <w:rPr>
                <w:b/>
                <w:bCs/>
              </w:rPr>
              <w:fldChar w:fldCharType="end"/>
            </w:r>
          </w:p>
        </w:tc>
        <w:tc>
          <w:tcPr>
            <w:tcW w:w="399"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572D2" w:rsidRPr="00881B12" w:rsidRDefault="009572D2" w:rsidP="00181EA2">
            <w:pPr>
              <w:jc w:val="center"/>
              <w:rPr>
                <w:b/>
                <w:bCs/>
              </w:rPr>
            </w:pPr>
            <w:r>
              <w:rPr>
                <w:b/>
                <w:bCs/>
              </w:rPr>
              <w:fldChar w:fldCharType="begin"/>
            </w:r>
            <w:r>
              <w:rPr>
                <w:b/>
                <w:bCs/>
              </w:rPr>
              <w:instrText xml:space="preserve"> =SUM(ABOVE) </w:instrText>
            </w:r>
            <w:r>
              <w:rPr>
                <w:b/>
                <w:bCs/>
              </w:rPr>
              <w:fldChar w:fldCharType="separate"/>
            </w:r>
            <w:r>
              <w:rPr>
                <w:b/>
                <w:bCs/>
                <w:noProof/>
              </w:rPr>
              <w:t>50</w:t>
            </w:r>
            <w:r>
              <w:rPr>
                <w:b/>
                <w:bCs/>
              </w:rPr>
              <w:fldChar w:fldCharType="end"/>
            </w:r>
          </w:p>
        </w:tc>
        <w:tc>
          <w:tcPr>
            <w:tcW w:w="3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572D2" w:rsidRPr="00881B12" w:rsidRDefault="009572D2" w:rsidP="00181EA2">
            <w:pPr>
              <w:jc w:val="center"/>
              <w:rPr>
                <w:b/>
                <w:bCs/>
              </w:rPr>
            </w:pPr>
          </w:p>
        </w:tc>
        <w:tc>
          <w:tcPr>
            <w:tcW w:w="421"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9572D2" w:rsidRPr="00881B12" w:rsidRDefault="009572D2" w:rsidP="00181EA2">
            <w:pPr>
              <w:jc w:val="center"/>
              <w:rPr>
                <w:b/>
                <w:bCs/>
              </w:rPr>
            </w:pPr>
            <w:r>
              <w:rPr>
                <w:b/>
                <w:bCs/>
              </w:rPr>
              <w:fldChar w:fldCharType="begin"/>
            </w:r>
            <w:r>
              <w:rPr>
                <w:b/>
                <w:bCs/>
              </w:rPr>
              <w:instrText xml:space="preserve"> =SUM(ABOVE) </w:instrText>
            </w:r>
            <w:r>
              <w:rPr>
                <w:b/>
                <w:bCs/>
              </w:rPr>
              <w:fldChar w:fldCharType="separate"/>
            </w:r>
            <w:r>
              <w:rPr>
                <w:b/>
                <w:bCs/>
                <w:noProof/>
              </w:rPr>
              <w:t>30</w:t>
            </w:r>
            <w:r>
              <w:rPr>
                <w:b/>
                <w:bCs/>
              </w:rPr>
              <w:fldChar w:fldCharType="end"/>
            </w:r>
          </w:p>
        </w:tc>
      </w:tr>
      <w:tr w:rsidR="009572D2" w:rsidRPr="00881B12" w:rsidTr="00181EA2">
        <w:trPr>
          <w:trHeight w:val="314"/>
          <w:jc w:val="center"/>
        </w:trPr>
        <w:tc>
          <w:tcPr>
            <w:tcW w:w="1828" w:type="dxa"/>
            <w:tcBorders>
              <w:top w:val="nil"/>
              <w:left w:val="single" w:sz="12" w:space="0" w:color="auto"/>
              <w:bottom w:val="single" w:sz="4" w:space="0" w:color="auto"/>
              <w:right w:val="single" w:sz="4" w:space="0" w:color="auto"/>
            </w:tcBorders>
            <w:shd w:val="clear" w:color="auto" w:fill="auto"/>
            <w:noWrap/>
            <w:vAlign w:val="center"/>
            <w:hideMark/>
          </w:tcPr>
          <w:p w:rsidR="009572D2" w:rsidRPr="00881B12" w:rsidRDefault="009572D2" w:rsidP="00181EA2">
            <w:pPr>
              <w:rPr>
                <w:b/>
                <w:bCs/>
              </w:rPr>
            </w:pPr>
            <w:r w:rsidRPr="00881B12">
              <w:rPr>
                <w:b/>
                <w:bCs/>
              </w:rPr>
              <w:t> </w:t>
            </w:r>
          </w:p>
        </w:tc>
        <w:tc>
          <w:tcPr>
            <w:tcW w:w="3969" w:type="dxa"/>
            <w:tcBorders>
              <w:top w:val="nil"/>
              <w:left w:val="nil"/>
              <w:bottom w:val="single" w:sz="4" w:space="0" w:color="auto"/>
              <w:right w:val="single" w:sz="12" w:space="0" w:color="auto"/>
            </w:tcBorders>
            <w:shd w:val="clear" w:color="auto" w:fill="auto"/>
            <w:noWrap/>
            <w:vAlign w:val="center"/>
            <w:hideMark/>
          </w:tcPr>
          <w:p w:rsidR="009572D2" w:rsidRPr="00881B12" w:rsidRDefault="009572D2" w:rsidP="00181EA2">
            <w:pPr>
              <w:jc w:val="both"/>
              <w:rPr>
                <w:b/>
                <w:bCs/>
              </w:rPr>
            </w:pPr>
            <w:r w:rsidRPr="00881B12">
              <w:rPr>
                <w:b/>
                <w:bCs/>
              </w:rPr>
              <w:t xml:space="preserve">félévi </w:t>
            </w:r>
            <w:proofErr w:type="spellStart"/>
            <w:r w:rsidRPr="00881B12">
              <w:rPr>
                <w:b/>
                <w:bCs/>
              </w:rPr>
              <w:t>össz</w:t>
            </w:r>
            <w:proofErr w:type="spellEnd"/>
            <w:r w:rsidRPr="00881B12">
              <w:rPr>
                <w:b/>
                <w:bCs/>
              </w:rPr>
              <w:t xml:space="preserve"> óra</w:t>
            </w:r>
          </w:p>
        </w:tc>
        <w:tc>
          <w:tcPr>
            <w:tcW w:w="2126" w:type="dxa"/>
            <w:gridSpan w:val="5"/>
            <w:tcBorders>
              <w:top w:val="single" w:sz="12" w:space="0" w:color="000000"/>
              <w:left w:val="single" w:sz="12" w:space="0" w:color="auto"/>
              <w:bottom w:val="single" w:sz="12" w:space="0" w:color="000000"/>
              <w:right w:val="single" w:sz="12" w:space="0" w:color="auto"/>
            </w:tcBorders>
            <w:shd w:val="clear" w:color="auto" w:fill="auto"/>
            <w:noWrap/>
            <w:vAlign w:val="center"/>
          </w:tcPr>
          <w:p w:rsidR="009572D2" w:rsidRPr="00881B12" w:rsidRDefault="009572D2" w:rsidP="00181EA2">
            <w:pPr>
              <w:jc w:val="center"/>
              <w:rPr>
                <w:b/>
                <w:bCs/>
              </w:rPr>
            </w:pPr>
            <w:r>
              <w:rPr>
                <w:b/>
                <w:bCs/>
              </w:rPr>
              <w:t>90</w:t>
            </w:r>
          </w:p>
        </w:tc>
        <w:tc>
          <w:tcPr>
            <w:tcW w:w="1985" w:type="dxa"/>
            <w:gridSpan w:val="5"/>
            <w:tcBorders>
              <w:top w:val="single" w:sz="12" w:space="0" w:color="000000"/>
              <w:left w:val="single" w:sz="12" w:space="0" w:color="auto"/>
              <w:bottom w:val="single" w:sz="12" w:space="0" w:color="000000"/>
              <w:right w:val="single" w:sz="12" w:space="0" w:color="auto"/>
            </w:tcBorders>
            <w:shd w:val="clear" w:color="auto" w:fill="auto"/>
            <w:noWrap/>
            <w:vAlign w:val="center"/>
          </w:tcPr>
          <w:p w:rsidR="009572D2" w:rsidRPr="00881B12" w:rsidRDefault="009572D2" w:rsidP="00181EA2">
            <w:pPr>
              <w:jc w:val="center"/>
              <w:rPr>
                <w:b/>
                <w:bCs/>
              </w:rPr>
            </w:pPr>
            <w:r>
              <w:rPr>
                <w:b/>
                <w:bCs/>
              </w:rPr>
              <w:t>80</w:t>
            </w:r>
          </w:p>
        </w:tc>
      </w:tr>
      <w:tr w:rsidR="009572D2" w:rsidRPr="00881B12" w:rsidTr="00181EA2">
        <w:trPr>
          <w:trHeight w:val="314"/>
          <w:jc w:val="center"/>
        </w:trPr>
        <w:tc>
          <w:tcPr>
            <w:tcW w:w="1828" w:type="dxa"/>
            <w:tcBorders>
              <w:top w:val="nil"/>
              <w:left w:val="single" w:sz="12" w:space="0" w:color="auto"/>
              <w:bottom w:val="single" w:sz="4" w:space="0" w:color="auto"/>
              <w:right w:val="single" w:sz="4" w:space="0" w:color="auto"/>
            </w:tcBorders>
            <w:shd w:val="clear" w:color="auto" w:fill="auto"/>
            <w:noWrap/>
            <w:vAlign w:val="center"/>
          </w:tcPr>
          <w:p w:rsidR="009572D2" w:rsidRPr="00881B12" w:rsidRDefault="009572D2" w:rsidP="00181EA2">
            <w:pPr>
              <w:rPr>
                <w:b/>
                <w:bCs/>
              </w:rPr>
            </w:pPr>
          </w:p>
        </w:tc>
        <w:tc>
          <w:tcPr>
            <w:tcW w:w="3969" w:type="dxa"/>
            <w:tcBorders>
              <w:top w:val="nil"/>
              <w:left w:val="nil"/>
              <w:bottom w:val="single" w:sz="4" w:space="0" w:color="auto"/>
              <w:right w:val="single" w:sz="12" w:space="0" w:color="auto"/>
            </w:tcBorders>
            <w:shd w:val="clear" w:color="auto" w:fill="auto"/>
            <w:noWrap/>
            <w:vAlign w:val="center"/>
          </w:tcPr>
          <w:p w:rsidR="009572D2" w:rsidRPr="00881B12" w:rsidRDefault="009572D2" w:rsidP="00181EA2">
            <w:pPr>
              <w:jc w:val="both"/>
              <w:rPr>
                <w:b/>
                <w:bCs/>
              </w:rPr>
            </w:pPr>
            <w:proofErr w:type="spellStart"/>
            <w:r w:rsidRPr="00881B12">
              <w:rPr>
                <w:b/>
                <w:bCs/>
              </w:rPr>
              <w:t>Összkredit</w:t>
            </w:r>
            <w:proofErr w:type="spellEnd"/>
          </w:p>
        </w:tc>
        <w:tc>
          <w:tcPr>
            <w:tcW w:w="4111" w:type="dxa"/>
            <w:gridSpan w:val="10"/>
            <w:tcBorders>
              <w:top w:val="single" w:sz="12" w:space="0" w:color="000000"/>
              <w:left w:val="single" w:sz="12" w:space="0" w:color="auto"/>
              <w:bottom w:val="single" w:sz="12" w:space="0" w:color="000000"/>
              <w:right w:val="single" w:sz="12" w:space="0" w:color="auto"/>
            </w:tcBorders>
            <w:shd w:val="clear" w:color="auto" w:fill="auto"/>
            <w:noWrap/>
            <w:vAlign w:val="center"/>
          </w:tcPr>
          <w:p w:rsidR="009572D2" w:rsidRDefault="009572D2" w:rsidP="00181EA2">
            <w:pPr>
              <w:jc w:val="center"/>
              <w:rPr>
                <w:b/>
                <w:bCs/>
              </w:rPr>
            </w:pPr>
            <w:r>
              <w:rPr>
                <w:b/>
                <w:bCs/>
              </w:rPr>
              <w:t>60</w:t>
            </w:r>
          </w:p>
        </w:tc>
      </w:tr>
    </w:tbl>
    <w:p w:rsidR="007A6979" w:rsidRPr="00C319D9" w:rsidRDefault="007A6979" w:rsidP="007A143B">
      <w:pPr>
        <w:suppressAutoHyphens/>
        <w:spacing w:line="360" w:lineRule="auto"/>
        <w:jc w:val="both"/>
      </w:pPr>
    </w:p>
    <w:p w:rsidR="007A143B" w:rsidRPr="004F4C7E" w:rsidRDefault="007A143B" w:rsidP="007A143B">
      <w:pPr>
        <w:suppressAutoHyphens/>
        <w:spacing w:line="360" w:lineRule="auto"/>
        <w:jc w:val="both"/>
        <w:rPr>
          <w:rFonts w:eastAsia="Calibri"/>
          <w:i/>
          <w:u w:val="single"/>
        </w:rPr>
      </w:pPr>
      <w:r w:rsidRPr="004F4C7E">
        <w:rPr>
          <w:rFonts w:eastAsia="Calibri"/>
          <w:i/>
          <w:u w:val="single"/>
        </w:rPr>
        <w:t>Megjegyzés:</w:t>
      </w:r>
    </w:p>
    <w:p w:rsidR="007A143B" w:rsidRPr="004F4C7E" w:rsidRDefault="007A143B" w:rsidP="007A143B">
      <w:pPr>
        <w:suppressAutoHyphens/>
        <w:jc w:val="both"/>
        <w:rPr>
          <w:rFonts w:eastAsia="Calibri"/>
        </w:rPr>
      </w:pPr>
      <w:proofErr w:type="spellStart"/>
      <w:r w:rsidRPr="004F4C7E">
        <w:rPr>
          <w:rFonts w:eastAsia="Calibri"/>
        </w:rPr>
        <w:t>ea</w:t>
      </w:r>
      <w:proofErr w:type="spellEnd"/>
      <w:r w:rsidRPr="004F4C7E">
        <w:rPr>
          <w:rFonts w:eastAsia="Calibri"/>
        </w:rPr>
        <w:t xml:space="preserve"> – előadás</w:t>
      </w:r>
    </w:p>
    <w:p w:rsidR="007A143B" w:rsidRPr="004F4C7E" w:rsidRDefault="007A143B" w:rsidP="007A143B">
      <w:pPr>
        <w:suppressAutoHyphens/>
        <w:jc w:val="both"/>
        <w:rPr>
          <w:rFonts w:eastAsia="Calibri"/>
        </w:rPr>
      </w:pPr>
      <w:proofErr w:type="spellStart"/>
      <w:r w:rsidRPr="004F4C7E">
        <w:rPr>
          <w:rFonts w:eastAsia="Calibri"/>
        </w:rPr>
        <w:t>gy</w:t>
      </w:r>
      <w:proofErr w:type="spellEnd"/>
      <w:r w:rsidRPr="004F4C7E">
        <w:rPr>
          <w:rFonts w:eastAsia="Calibri"/>
        </w:rPr>
        <w:t xml:space="preserve"> – gyakorlat</w:t>
      </w:r>
    </w:p>
    <w:p w:rsidR="007A143B" w:rsidRPr="004F4C7E" w:rsidRDefault="007A143B" w:rsidP="007A143B">
      <w:pPr>
        <w:suppressAutoHyphens/>
        <w:jc w:val="both"/>
        <w:rPr>
          <w:rFonts w:eastAsia="Calibri"/>
        </w:rPr>
      </w:pPr>
      <w:r w:rsidRPr="004F4C7E">
        <w:rPr>
          <w:rFonts w:eastAsia="Calibri"/>
        </w:rPr>
        <w:t>l – laboratórium</w:t>
      </w:r>
    </w:p>
    <w:p w:rsidR="007A143B" w:rsidRPr="004F4C7E" w:rsidRDefault="007A143B" w:rsidP="007A143B">
      <w:pPr>
        <w:suppressAutoHyphens/>
        <w:jc w:val="both"/>
        <w:rPr>
          <w:rFonts w:eastAsia="Calibri"/>
        </w:rPr>
      </w:pPr>
      <w:proofErr w:type="spellStart"/>
      <w:r w:rsidRPr="004F4C7E">
        <w:rPr>
          <w:rFonts w:eastAsia="Calibri"/>
        </w:rPr>
        <w:t>kr</w:t>
      </w:r>
      <w:proofErr w:type="spellEnd"/>
      <w:r w:rsidRPr="004F4C7E">
        <w:rPr>
          <w:rFonts w:eastAsia="Calibri"/>
        </w:rPr>
        <w:t xml:space="preserve"> – kreditpont</w:t>
      </w:r>
    </w:p>
    <w:p w:rsidR="007A143B" w:rsidRPr="004F4C7E" w:rsidRDefault="007A143B" w:rsidP="007A143B">
      <w:pPr>
        <w:suppressAutoHyphens/>
        <w:jc w:val="both"/>
        <w:rPr>
          <w:rFonts w:eastAsia="Calibri"/>
        </w:rPr>
      </w:pPr>
      <w:r w:rsidRPr="004F4C7E">
        <w:rPr>
          <w:rFonts w:eastAsia="Calibri"/>
        </w:rPr>
        <w:t xml:space="preserve">A követelményeknél az F jelölés folyamatos (félév közbeni) számonkérést jelent, a V jelölés vizsgát jelent. </w:t>
      </w:r>
    </w:p>
    <w:p w:rsidR="000D1782" w:rsidRDefault="000D1782" w:rsidP="007A143B">
      <w:pPr>
        <w:suppressAutoHyphens/>
        <w:spacing w:line="360" w:lineRule="auto"/>
        <w:jc w:val="both"/>
        <w:rPr>
          <w:rFonts w:eastAsia="Calibri"/>
        </w:rPr>
      </w:pPr>
    </w:p>
    <w:p w:rsidR="007A143B" w:rsidRPr="004F4C7E" w:rsidRDefault="00954826" w:rsidP="007A143B">
      <w:pPr>
        <w:suppressAutoHyphens/>
        <w:spacing w:line="360" w:lineRule="auto"/>
        <w:jc w:val="both"/>
        <w:rPr>
          <w:rFonts w:eastAsia="Calibri"/>
          <w:i/>
          <w:u w:val="single"/>
        </w:rPr>
      </w:pPr>
      <w:r w:rsidRPr="004F4C7E">
        <w:rPr>
          <w:rFonts w:eastAsia="Calibri"/>
          <w:i/>
          <w:u w:val="single"/>
        </w:rPr>
        <w:t>Záróvizsga tárgyak:</w:t>
      </w:r>
    </w:p>
    <w:p w:rsidR="007A143B" w:rsidRDefault="00954826" w:rsidP="007A143B">
      <w:pPr>
        <w:suppressAutoHyphens/>
        <w:spacing w:line="360" w:lineRule="auto"/>
        <w:jc w:val="both"/>
        <w:rPr>
          <w:rFonts w:eastAsia="Calibri"/>
        </w:rPr>
      </w:pPr>
      <w:r w:rsidRPr="004F4C7E">
        <w:rPr>
          <w:rFonts w:eastAsia="Calibri"/>
        </w:rPr>
        <w:t>ZV</w:t>
      </w:r>
      <w:r w:rsidR="007A143B" w:rsidRPr="004F4C7E">
        <w:rPr>
          <w:rFonts w:eastAsia="Calibri"/>
        </w:rPr>
        <w:t xml:space="preserve">: </w:t>
      </w:r>
    </w:p>
    <w:p w:rsidR="004E39BB" w:rsidRPr="009572D2" w:rsidRDefault="004E39BB" w:rsidP="000F645A">
      <w:pPr>
        <w:pStyle w:val="Listaszerbekezds"/>
        <w:numPr>
          <w:ilvl w:val="0"/>
          <w:numId w:val="9"/>
        </w:numPr>
        <w:suppressAutoHyphens/>
        <w:spacing w:line="360" w:lineRule="auto"/>
        <w:jc w:val="both"/>
        <w:rPr>
          <w:rFonts w:eastAsia="Calibri"/>
        </w:rPr>
      </w:pPr>
      <w:r w:rsidRPr="004D3650">
        <w:rPr>
          <w:rFonts w:eastAsia="Calibri"/>
        </w:rPr>
        <w:t>ZV</w:t>
      </w:r>
      <w:proofErr w:type="gramStart"/>
      <w:r w:rsidRPr="004D3650">
        <w:rPr>
          <w:rFonts w:eastAsia="Calibri"/>
        </w:rPr>
        <w:t xml:space="preserve">1: </w:t>
      </w:r>
      <w:r w:rsidR="00FD41C0">
        <w:rPr>
          <w:rFonts w:eastAsia="Calibri"/>
        </w:rPr>
        <w:t xml:space="preserve"> </w:t>
      </w:r>
      <w:r w:rsidR="00FD41C0" w:rsidRPr="009572D2">
        <w:rPr>
          <w:rFonts w:eastAsia="Calibri"/>
        </w:rPr>
        <w:t>Hálózati</w:t>
      </w:r>
      <w:proofErr w:type="gramEnd"/>
      <w:r w:rsidR="00FD41C0" w:rsidRPr="009572D2">
        <w:rPr>
          <w:rFonts w:eastAsia="Calibri"/>
        </w:rPr>
        <w:t xml:space="preserve"> operációs rendszerek – Windows</w:t>
      </w:r>
      <w:r w:rsidR="005C0601" w:rsidRPr="009572D2">
        <w:rPr>
          <w:rFonts w:eastAsia="Calibri"/>
        </w:rPr>
        <w:t>,</w:t>
      </w:r>
      <w:r w:rsidR="00FD41C0" w:rsidRPr="009572D2">
        <w:rPr>
          <w:rFonts w:eastAsia="Calibri"/>
        </w:rPr>
        <w:t xml:space="preserve"> </w:t>
      </w:r>
      <w:r w:rsidR="00FD41C0" w:rsidRPr="009572D2">
        <w:t>Hálózati operációs rendszerek – Linux</w:t>
      </w:r>
      <w:r w:rsidR="005C0601" w:rsidRPr="009572D2">
        <w:rPr>
          <w:rFonts w:eastAsia="Calibri"/>
        </w:rPr>
        <w:t xml:space="preserve"> </w:t>
      </w:r>
    </w:p>
    <w:p w:rsidR="006E7194" w:rsidRPr="009572D2" w:rsidRDefault="004E39BB" w:rsidP="000F645A">
      <w:pPr>
        <w:pStyle w:val="Listaszerbekezds"/>
        <w:numPr>
          <w:ilvl w:val="0"/>
          <w:numId w:val="9"/>
        </w:numPr>
        <w:suppressAutoHyphens/>
        <w:spacing w:line="360" w:lineRule="auto"/>
        <w:jc w:val="both"/>
        <w:rPr>
          <w:rFonts w:eastAsia="Calibri"/>
        </w:rPr>
      </w:pPr>
      <w:r w:rsidRPr="009572D2">
        <w:rPr>
          <w:rFonts w:eastAsia="Calibri"/>
        </w:rPr>
        <w:t>ZV</w:t>
      </w:r>
      <w:proofErr w:type="gramStart"/>
      <w:r w:rsidRPr="009572D2">
        <w:rPr>
          <w:rFonts w:eastAsia="Calibri"/>
        </w:rPr>
        <w:t xml:space="preserve">2: </w:t>
      </w:r>
      <w:r w:rsidR="00FD41C0" w:rsidRPr="009572D2">
        <w:rPr>
          <w:rFonts w:eastAsia="Calibri"/>
        </w:rPr>
        <w:t xml:space="preserve"> </w:t>
      </w:r>
      <w:r w:rsidR="006E7194" w:rsidRPr="009572D2">
        <w:t>Informatikai</w:t>
      </w:r>
      <w:proofErr w:type="gramEnd"/>
      <w:r w:rsidR="006E7194" w:rsidRPr="009572D2">
        <w:t xml:space="preserve"> rendszerek minőségbiztosítása és auditja, Hálózat menedzselés 1., </w:t>
      </w:r>
    </w:p>
    <w:p w:rsidR="004E39BB" w:rsidRPr="004D3650" w:rsidRDefault="006E7194" w:rsidP="00305AD0">
      <w:pPr>
        <w:pStyle w:val="Listaszerbekezds"/>
        <w:suppressAutoHyphens/>
        <w:spacing w:line="360" w:lineRule="auto"/>
        <w:ind w:left="680" w:firstLine="697"/>
        <w:jc w:val="both"/>
        <w:rPr>
          <w:rFonts w:eastAsia="Calibri"/>
        </w:rPr>
      </w:pPr>
      <w:r w:rsidRPr="009572D2">
        <w:t>Hálózat menedzselés 2.</w:t>
      </w:r>
    </w:p>
    <w:p w:rsidR="007A143B" w:rsidRDefault="007A143B" w:rsidP="007A143B">
      <w:pPr>
        <w:suppressAutoHyphens/>
        <w:spacing w:line="360" w:lineRule="auto"/>
        <w:jc w:val="both"/>
        <w:rPr>
          <w:rFonts w:eastAsia="Calibri"/>
        </w:rPr>
      </w:pPr>
    </w:p>
    <w:p w:rsidR="00FD41C0" w:rsidRDefault="00FD41C0" w:rsidP="007A143B">
      <w:pPr>
        <w:suppressAutoHyphens/>
        <w:spacing w:line="360" w:lineRule="auto"/>
        <w:jc w:val="both"/>
        <w:rPr>
          <w:rFonts w:eastAsia="Calibri"/>
        </w:rPr>
      </w:pPr>
    </w:p>
    <w:p w:rsidR="00FD41C0" w:rsidRPr="004F4C7E" w:rsidRDefault="00FD41C0" w:rsidP="007A143B">
      <w:pPr>
        <w:suppressAutoHyphens/>
        <w:spacing w:line="360" w:lineRule="auto"/>
        <w:jc w:val="both"/>
        <w:rPr>
          <w:rFonts w:eastAsia="Calibri"/>
        </w:rPr>
      </w:pPr>
    </w:p>
    <w:p w:rsidR="00734E4E" w:rsidRDefault="007A143B" w:rsidP="007A143B">
      <w:pPr>
        <w:suppressAutoHyphens/>
        <w:spacing w:line="360" w:lineRule="auto"/>
        <w:jc w:val="both"/>
        <w:rPr>
          <w:rFonts w:eastAsia="Calibri"/>
        </w:rPr>
      </w:pPr>
      <w:r w:rsidRPr="004F4C7E">
        <w:rPr>
          <w:rFonts w:eastAsia="Calibri"/>
        </w:rPr>
        <w:t xml:space="preserve">Oklevél minősítése = </w:t>
      </w:r>
      <w:r w:rsidRPr="004F4C7E">
        <w:rPr>
          <w:rFonts w:eastAsia="Calibri"/>
        </w:rPr>
        <w:tab/>
      </w:r>
      <w:r w:rsidR="00734E4E">
        <w:rPr>
          <w:rFonts w:eastAsia="Calibri"/>
        </w:rPr>
        <w:t>(</w:t>
      </w:r>
      <w:r w:rsidR="00954826" w:rsidRPr="004F4C7E">
        <w:rPr>
          <w:rFonts w:eastAsia="Calibri"/>
        </w:rPr>
        <w:t>ZV+D</w:t>
      </w:r>
      <w:r w:rsidR="00734E4E">
        <w:rPr>
          <w:rFonts w:eastAsia="Calibri"/>
        </w:rPr>
        <w:t>+TA)</w:t>
      </w:r>
      <w:r w:rsidR="000C47FC">
        <w:rPr>
          <w:rFonts w:eastAsia="Calibri"/>
        </w:rPr>
        <w:t xml:space="preserve"> </w:t>
      </w:r>
      <w:r w:rsidR="00734E4E">
        <w:rPr>
          <w:rFonts w:eastAsia="Calibri"/>
        </w:rPr>
        <w:t>/</w:t>
      </w:r>
      <w:r w:rsidR="000C47FC">
        <w:rPr>
          <w:rFonts w:eastAsia="Calibri"/>
        </w:rPr>
        <w:t xml:space="preserve"> </w:t>
      </w:r>
      <w:r w:rsidR="00734E4E">
        <w:rPr>
          <w:rFonts w:eastAsia="Calibri"/>
        </w:rPr>
        <w:t>3</w:t>
      </w:r>
    </w:p>
    <w:p w:rsidR="000C47FC" w:rsidRDefault="000C47FC" w:rsidP="007A143B">
      <w:pPr>
        <w:suppressAutoHyphens/>
        <w:spacing w:line="360" w:lineRule="auto"/>
        <w:jc w:val="both"/>
        <w:rPr>
          <w:rFonts w:eastAsia="Calibri"/>
        </w:rPr>
      </w:pPr>
    </w:p>
    <w:p w:rsidR="00734E4E" w:rsidRPr="00734E4E" w:rsidRDefault="00734E4E" w:rsidP="00734E4E">
      <w:pPr>
        <w:suppressAutoHyphens/>
        <w:spacing w:line="360" w:lineRule="auto"/>
        <w:jc w:val="both"/>
        <w:rPr>
          <w:rFonts w:eastAsia="Calibri"/>
        </w:rPr>
      </w:pPr>
      <w:r w:rsidRPr="00734E4E">
        <w:rPr>
          <w:rFonts w:eastAsia="Calibri"/>
        </w:rPr>
        <w:t>(ZV) a záróvizsga-tantárgy(</w:t>
      </w:r>
      <w:proofErr w:type="spellStart"/>
      <w:r w:rsidRPr="00734E4E">
        <w:rPr>
          <w:rFonts w:eastAsia="Calibri"/>
        </w:rPr>
        <w:t>ak</w:t>
      </w:r>
      <w:proofErr w:type="spellEnd"/>
      <w:r w:rsidRPr="00734E4E">
        <w:rPr>
          <w:rFonts w:eastAsia="Calibri"/>
        </w:rPr>
        <w:t xml:space="preserve">) érdemjegyeinek számtani átlaga (az eredményt két tizedes jegyre kerekítve), </w:t>
      </w:r>
    </w:p>
    <w:p w:rsidR="00734E4E" w:rsidRPr="00734E4E" w:rsidRDefault="00734E4E" w:rsidP="00734E4E">
      <w:pPr>
        <w:suppressAutoHyphens/>
        <w:spacing w:line="360" w:lineRule="auto"/>
        <w:jc w:val="both"/>
        <w:rPr>
          <w:rFonts w:eastAsia="Calibri"/>
        </w:rPr>
      </w:pPr>
      <w:r w:rsidRPr="00734E4E">
        <w:rPr>
          <w:rFonts w:eastAsia="Calibri"/>
        </w:rPr>
        <w:t xml:space="preserve">(D) a szakdolgozat Záróvizsga Bizottság által adott érdemjegye, </w:t>
      </w:r>
    </w:p>
    <w:p w:rsidR="00734E4E" w:rsidRDefault="00734E4E" w:rsidP="00734E4E">
      <w:pPr>
        <w:suppressAutoHyphens/>
        <w:spacing w:line="360" w:lineRule="auto"/>
        <w:jc w:val="both"/>
        <w:rPr>
          <w:rFonts w:eastAsia="Calibri"/>
          <w:i/>
          <w:u w:val="single"/>
        </w:rPr>
      </w:pPr>
      <w:r w:rsidRPr="00734E4E">
        <w:rPr>
          <w:rFonts w:eastAsia="Calibri"/>
        </w:rPr>
        <w:t>(TA) a teljes tanulmányi időszakban megszerzett összes kreditpontra – a szakdolgozat készítés</w:t>
      </w:r>
      <w:r>
        <w:rPr>
          <w:rFonts w:eastAsia="Calibri"/>
        </w:rPr>
        <w:t xml:space="preserve"> </w:t>
      </w:r>
      <w:r w:rsidRPr="00734E4E">
        <w:rPr>
          <w:rFonts w:eastAsia="Calibri"/>
        </w:rPr>
        <w:t xml:space="preserve">kivételével - vonatkozó súlyozott tanulmányi átlaga (az eredményt két tizedes jegyre kell kerekíteni). </w:t>
      </w:r>
      <w:r w:rsidRPr="00734E4E">
        <w:rPr>
          <w:rFonts w:eastAsia="Calibri"/>
        </w:rPr>
        <w:cr/>
      </w:r>
    </w:p>
    <w:p w:rsidR="007A143B" w:rsidRPr="004F4C7E" w:rsidRDefault="007A143B" w:rsidP="007A143B">
      <w:pPr>
        <w:suppressAutoHyphens/>
        <w:spacing w:line="360" w:lineRule="auto"/>
        <w:jc w:val="both"/>
        <w:rPr>
          <w:rFonts w:eastAsia="Calibri"/>
          <w:i/>
          <w:u w:val="single"/>
        </w:rPr>
      </w:pPr>
      <w:r w:rsidRPr="004F4C7E">
        <w:rPr>
          <w:rFonts w:eastAsia="Calibri"/>
          <w:i/>
          <w:u w:val="single"/>
        </w:rPr>
        <w:t>Oklevél minősítése:</w:t>
      </w:r>
    </w:p>
    <w:p w:rsidR="007A143B" w:rsidRPr="004F4C7E" w:rsidRDefault="007A143B" w:rsidP="007A143B">
      <w:pPr>
        <w:suppressAutoHyphens/>
        <w:jc w:val="both"/>
        <w:rPr>
          <w:rFonts w:eastAsia="Calibri"/>
        </w:rPr>
      </w:pPr>
      <w:r w:rsidRPr="004F4C7E">
        <w:rPr>
          <w:rFonts w:eastAsia="Calibri"/>
        </w:rPr>
        <w:t>kiváló</w:t>
      </w:r>
      <w:r w:rsidRPr="004F4C7E">
        <w:rPr>
          <w:rFonts w:eastAsia="Calibri"/>
        </w:rPr>
        <w:tab/>
      </w:r>
      <w:r w:rsidRPr="004F4C7E">
        <w:rPr>
          <w:rFonts w:eastAsia="Calibri"/>
        </w:rPr>
        <w:tab/>
        <w:t>4,51 - 5,00</w:t>
      </w:r>
    </w:p>
    <w:p w:rsidR="007A143B" w:rsidRPr="004F4C7E" w:rsidRDefault="007A143B" w:rsidP="007A143B">
      <w:pPr>
        <w:suppressAutoHyphens/>
        <w:jc w:val="both"/>
        <w:rPr>
          <w:rFonts w:eastAsia="Calibri"/>
        </w:rPr>
      </w:pPr>
      <w:r w:rsidRPr="004F4C7E">
        <w:rPr>
          <w:rFonts w:eastAsia="Calibri"/>
        </w:rPr>
        <w:t>jó</w:t>
      </w:r>
      <w:r w:rsidRPr="004F4C7E">
        <w:rPr>
          <w:rFonts w:eastAsia="Calibri"/>
        </w:rPr>
        <w:tab/>
      </w:r>
      <w:r w:rsidRPr="004F4C7E">
        <w:rPr>
          <w:rFonts w:eastAsia="Calibri"/>
        </w:rPr>
        <w:tab/>
        <w:t>3,51 - 4,75</w:t>
      </w:r>
    </w:p>
    <w:p w:rsidR="007A143B" w:rsidRPr="004F4C7E" w:rsidRDefault="007A143B" w:rsidP="007A143B">
      <w:pPr>
        <w:suppressAutoHyphens/>
        <w:jc w:val="both"/>
        <w:rPr>
          <w:rFonts w:eastAsia="Calibri"/>
        </w:rPr>
      </w:pPr>
      <w:r w:rsidRPr="004F4C7E">
        <w:rPr>
          <w:rFonts w:eastAsia="Calibri"/>
        </w:rPr>
        <w:t>közepes</w:t>
      </w:r>
      <w:r w:rsidRPr="004F4C7E">
        <w:rPr>
          <w:rFonts w:eastAsia="Calibri"/>
        </w:rPr>
        <w:tab/>
        <w:t>2,51 - 3,50</w:t>
      </w:r>
    </w:p>
    <w:p w:rsidR="007A143B" w:rsidRPr="004F4C7E" w:rsidRDefault="007A143B" w:rsidP="007A143B">
      <w:pPr>
        <w:suppressAutoHyphens/>
        <w:jc w:val="both"/>
        <w:rPr>
          <w:rFonts w:eastAsia="Calibri"/>
        </w:rPr>
      </w:pPr>
      <w:r w:rsidRPr="004F4C7E">
        <w:rPr>
          <w:rFonts w:eastAsia="Calibri"/>
        </w:rPr>
        <w:t>elégséges</w:t>
      </w:r>
      <w:r w:rsidRPr="004F4C7E">
        <w:rPr>
          <w:rFonts w:eastAsia="Calibri"/>
        </w:rPr>
        <w:tab/>
        <w:t>2,00 - 2,50</w:t>
      </w:r>
    </w:p>
    <w:p w:rsidR="007A143B" w:rsidRPr="004F4C7E" w:rsidRDefault="007A143B" w:rsidP="007A143B">
      <w:pPr>
        <w:suppressAutoHyphens/>
        <w:spacing w:line="360" w:lineRule="auto"/>
        <w:jc w:val="both"/>
        <w:rPr>
          <w:rFonts w:eastAsia="Calibri"/>
        </w:rPr>
      </w:pPr>
      <w:r w:rsidRPr="004F4C7E">
        <w:rPr>
          <w:rFonts w:eastAsia="Calibri"/>
        </w:rPr>
        <w:br w:type="page"/>
      </w:r>
    </w:p>
    <w:p w:rsidR="00697DC1" w:rsidRDefault="007A143B" w:rsidP="00697DC1">
      <w:pPr>
        <w:pStyle w:val="cimujabb"/>
        <w:jc w:val="center"/>
      </w:pPr>
      <w:bookmarkStart w:id="37" w:name="_Toc371404758"/>
      <w:bookmarkStart w:id="38" w:name="_Toc14377575"/>
      <w:r w:rsidRPr="000D1782">
        <w:lastRenderedPageBreak/>
        <w:t>II.3 Tantárgyak leírása</w:t>
      </w:r>
      <w:bookmarkEnd w:id="37"/>
      <w:bookmarkEnd w:id="38"/>
    </w:p>
    <w:p w:rsidR="003C49B3" w:rsidRPr="000346AF" w:rsidRDefault="00052410" w:rsidP="00F001BB">
      <w:pPr>
        <w:pStyle w:val="trgycim"/>
      </w:pPr>
      <w:bookmarkStart w:id="39" w:name="_Toc14377576"/>
      <w:r w:rsidRPr="00920F2F">
        <w:t>Számítógép és hálózati architektúrák</w:t>
      </w:r>
      <w:bookmarkEnd w:id="39"/>
    </w:p>
    <w:p w:rsidR="00C662AE" w:rsidRPr="000346AF" w:rsidRDefault="00C662AE" w:rsidP="004B0AB2">
      <w:pPr>
        <w:autoSpaceDE w:val="0"/>
        <w:autoSpaceDN w:val="0"/>
        <w:adjustRightInd w:val="0"/>
        <w:jc w:val="both"/>
        <w:rPr>
          <w:rFonts w:eastAsiaTheme="minorHAnsi"/>
          <w:b/>
          <w:bCs/>
          <w:lang w:eastAsia="en-US"/>
        </w:rPr>
      </w:pPr>
    </w:p>
    <w:p w:rsidR="004B0AB2" w:rsidRPr="000346AF" w:rsidRDefault="004B0AB2" w:rsidP="004B0AB2">
      <w:pPr>
        <w:autoSpaceDE w:val="0"/>
        <w:autoSpaceDN w:val="0"/>
        <w:adjustRightInd w:val="0"/>
        <w:jc w:val="both"/>
        <w:rPr>
          <w:rFonts w:eastAsiaTheme="minorHAnsi"/>
          <w:lang w:eastAsia="en-US"/>
        </w:rPr>
      </w:pPr>
      <w:r w:rsidRPr="000346AF">
        <w:rPr>
          <w:rFonts w:eastAsiaTheme="minorHAnsi"/>
          <w:b/>
          <w:bCs/>
          <w:lang w:eastAsia="en-US"/>
        </w:rPr>
        <w:t>DUEL-</w:t>
      </w:r>
      <w:r w:rsidR="00FE0597" w:rsidRPr="000346AF">
        <w:rPr>
          <w:rFonts w:eastAsiaTheme="minorHAnsi"/>
          <w:b/>
          <w:bCs/>
          <w:lang w:eastAsia="en-US"/>
        </w:rPr>
        <w:t>IS</w:t>
      </w:r>
      <w:r w:rsidR="00052410">
        <w:rPr>
          <w:rFonts w:eastAsiaTheme="minorHAnsi"/>
          <w:b/>
          <w:bCs/>
          <w:lang w:eastAsia="en-US"/>
        </w:rPr>
        <w:t>R</w:t>
      </w:r>
      <w:r w:rsidRPr="000346AF">
        <w:rPr>
          <w:rFonts w:eastAsiaTheme="minorHAnsi"/>
          <w:b/>
          <w:bCs/>
          <w:lang w:eastAsia="en-US"/>
        </w:rPr>
        <w:t>-</w:t>
      </w:r>
      <w:r w:rsidR="00777121">
        <w:rPr>
          <w:rFonts w:eastAsiaTheme="minorHAnsi"/>
          <w:b/>
          <w:bCs/>
          <w:lang w:eastAsia="en-US"/>
        </w:rPr>
        <w:t>118</w:t>
      </w:r>
      <w:r w:rsidRPr="000346AF">
        <w:rPr>
          <w:rFonts w:eastAsiaTheme="minorHAnsi"/>
          <w:b/>
          <w:bCs/>
          <w:lang w:eastAsia="en-US"/>
        </w:rPr>
        <w:tab/>
      </w:r>
      <w:r w:rsidRPr="000346AF">
        <w:rPr>
          <w:rFonts w:eastAsiaTheme="minorHAnsi"/>
          <w:b/>
          <w:bCs/>
          <w:lang w:eastAsia="en-US"/>
        </w:rPr>
        <w:tab/>
      </w:r>
      <w:r w:rsidRPr="000346AF">
        <w:rPr>
          <w:rFonts w:eastAsiaTheme="minorHAnsi"/>
          <w:b/>
          <w:bCs/>
          <w:lang w:eastAsia="en-US"/>
        </w:rPr>
        <w:tab/>
      </w:r>
      <w:r w:rsidR="00777121">
        <w:rPr>
          <w:rFonts w:eastAsiaTheme="minorHAnsi"/>
          <w:b/>
          <w:bCs/>
          <w:lang w:eastAsia="en-US"/>
        </w:rPr>
        <w:t>1</w:t>
      </w:r>
      <w:r w:rsidRPr="000346AF">
        <w:rPr>
          <w:rFonts w:eastAsiaTheme="minorHAnsi"/>
          <w:b/>
          <w:bCs/>
          <w:lang w:eastAsia="en-US"/>
        </w:rPr>
        <w:t>0/</w:t>
      </w:r>
      <w:r w:rsidR="00FE0597" w:rsidRPr="000346AF">
        <w:rPr>
          <w:rFonts w:eastAsiaTheme="minorHAnsi"/>
          <w:b/>
          <w:bCs/>
          <w:lang w:eastAsia="en-US"/>
        </w:rPr>
        <w:t>0</w:t>
      </w:r>
      <w:r w:rsidRPr="000346AF">
        <w:rPr>
          <w:rFonts w:eastAsiaTheme="minorHAnsi"/>
          <w:b/>
          <w:bCs/>
          <w:lang w:eastAsia="en-US"/>
        </w:rPr>
        <w:t>/</w:t>
      </w:r>
      <w:r w:rsidR="00777121">
        <w:rPr>
          <w:rFonts w:eastAsiaTheme="minorHAnsi"/>
          <w:b/>
          <w:bCs/>
          <w:lang w:eastAsia="en-US"/>
        </w:rPr>
        <w:t>5</w:t>
      </w:r>
      <w:r w:rsidRPr="000346AF">
        <w:rPr>
          <w:rFonts w:eastAsiaTheme="minorHAnsi"/>
          <w:b/>
          <w:bCs/>
          <w:lang w:eastAsia="en-US"/>
        </w:rPr>
        <w:t xml:space="preserve">/F/5 </w:t>
      </w:r>
    </w:p>
    <w:p w:rsidR="003C49B3" w:rsidRPr="000346AF" w:rsidRDefault="003C49B3" w:rsidP="003C49B3">
      <w:pPr>
        <w:autoSpaceDE w:val="0"/>
        <w:autoSpaceDN w:val="0"/>
        <w:adjustRightInd w:val="0"/>
        <w:jc w:val="both"/>
        <w:rPr>
          <w:rFonts w:eastAsiaTheme="minorHAnsi"/>
          <w:b/>
          <w:bCs/>
          <w:lang w:eastAsia="en-US"/>
        </w:rPr>
      </w:pPr>
    </w:p>
    <w:p w:rsidR="003C49B3" w:rsidRPr="00F2027C" w:rsidRDefault="003C49B3" w:rsidP="003C49B3">
      <w:pPr>
        <w:autoSpaceDE w:val="0"/>
        <w:autoSpaceDN w:val="0"/>
        <w:adjustRightInd w:val="0"/>
        <w:jc w:val="both"/>
        <w:rPr>
          <w:rFonts w:eastAsiaTheme="minorHAnsi"/>
          <w:lang w:eastAsia="en-US"/>
        </w:rPr>
      </w:pPr>
      <w:r w:rsidRPr="000346AF">
        <w:rPr>
          <w:rFonts w:eastAsiaTheme="minorHAnsi"/>
          <w:b/>
          <w:bCs/>
          <w:lang w:eastAsia="en-US"/>
        </w:rPr>
        <w:t xml:space="preserve">Tantárgyfelelős oktató: </w:t>
      </w:r>
      <w:r w:rsidR="00777121" w:rsidRPr="00C41867">
        <w:t>Dr. Nagy Bálint</w:t>
      </w:r>
      <w:r w:rsidRPr="00F2027C">
        <w:rPr>
          <w:rFonts w:eastAsiaTheme="minorHAnsi"/>
          <w:lang w:eastAsia="en-US"/>
        </w:rPr>
        <w:t xml:space="preserve"> </w:t>
      </w:r>
    </w:p>
    <w:p w:rsidR="003C49B3" w:rsidRPr="00F2027C" w:rsidRDefault="003C49B3" w:rsidP="003C49B3">
      <w:pPr>
        <w:autoSpaceDE w:val="0"/>
        <w:autoSpaceDN w:val="0"/>
        <w:adjustRightInd w:val="0"/>
        <w:jc w:val="both"/>
        <w:rPr>
          <w:rFonts w:eastAsiaTheme="minorHAnsi"/>
          <w:b/>
          <w:bCs/>
          <w:lang w:eastAsia="en-US"/>
        </w:rPr>
      </w:pPr>
    </w:p>
    <w:p w:rsidR="003C49B3" w:rsidRPr="00F2027C" w:rsidRDefault="003C49B3" w:rsidP="003C49B3">
      <w:pPr>
        <w:tabs>
          <w:tab w:val="center" w:pos="4320"/>
          <w:tab w:val="right" w:pos="8820"/>
        </w:tabs>
        <w:jc w:val="both"/>
      </w:pPr>
      <w:r w:rsidRPr="00F2027C">
        <w:rPr>
          <w:b/>
        </w:rPr>
        <w:t xml:space="preserve">Előfeltétel kód: </w:t>
      </w:r>
      <w:r w:rsidRPr="00F2027C">
        <w:t>-</w:t>
      </w:r>
    </w:p>
    <w:p w:rsidR="00C718C3" w:rsidRPr="00F2027C" w:rsidRDefault="00C718C3" w:rsidP="003C49B3">
      <w:pPr>
        <w:autoSpaceDE w:val="0"/>
        <w:autoSpaceDN w:val="0"/>
        <w:adjustRightInd w:val="0"/>
        <w:jc w:val="both"/>
        <w:rPr>
          <w:rFonts w:eastAsiaTheme="minorHAnsi"/>
          <w:b/>
          <w:bCs/>
          <w:lang w:eastAsia="en-US"/>
        </w:rPr>
      </w:pPr>
    </w:p>
    <w:p w:rsidR="003C49B3" w:rsidRPr="00F2027C" w:rsidRDefault="003C49B3" w:rsidP="003C49B3">
      <w:pPr>
        <w:tabs>
          <w:tab w:val="center" w:pos="4320"/>
          <w:tab w:val="right" w:pos="8820"/>
        </w:tabs>
        <w:jc w:val="both"/>
        <w:rPr>
          <w:b/>
        </w:rPr>
      </w:pPr>
      <w:r w:rsidRPr="00F2027C">
        <w:rPr>
          <w:b/>
        </w:rPr>
        <w:t>Oktatási cél, kompetenciák:</w:t>
      </w:r>
    </w:p>
    <w:p w:rsidR="004039C7" w:rsidRPr="004039C7" w:rsidRDefault="004039C7" w:rsidP="004039C7">
      <w:pPr>
        <w:spacing w:before="120"/>
        <w:jc w:val="both"/>
        <w:rPr>
          <w:rFonts w:eastAsiaTheme="minorHAnsi"/>
          <w:lang w:eastAsia="en-US"/>
        </w:rPr>
      </w:pPr>
      <w:r w:rsidRPr="004039C7">
        <w:rPr>
          <w:rFonts w:eastAsiaTheme="minorHAnsi"/>
          <w:lang w:eastAsia="en-US"/>
        </w:rPr>
        <w:t>A hallgatók ismerkedjenek meg a számítógépek felépítésével, hardver architektúrákkal, valamint hálózati architektúrákkal, alhálózatok és hálózati végberendezések konfigurálásával.</w:t>
      </w:r>
    </w:p>
    <w:p w:rsidR="00F75E46" w:rsidRDefault="004039C7" w:rsidP="00BE294D">
      <w:pPr>
        <w:jc w:val="both"/>
        <w:rPr>
          <w:rFonts w:eastAsiaTheme="minorHAnsi"/>
          <w:lang w:eastAsia="en-US"/>
        </w:rPr>
      </w:pPr>
      <w:r w:rsidRPr="004039C7">
        <w:rPr>
          <w:rFonts w:eastAsiaTheme="minorHAnsi"/>
          <w:lang w:eastAsia="en-US"/>
        </w:rPr>
        <w:t>Legyenek képesek a számítógépek alkatrészeinek cseréjére, a Microsoft Windows operációs rendszer telepítésére, továbbá otthoni, kisvállalati hálózati eszközök beállítására.</w:t>
      </w:r>
    </w:p>
    <w:p w:rsidR="004039C7" w:rsidRDefault="004039C7" w:rsidP="004039C7">
      <w:pPr>
        <w:spacing w:after="160"/>
        <w:jc w:val="both"/>
        <w:rPr>
          <w:rFonts w:eastAsiaTheme="minorHAnsi"/>
          <w:lang w:eastAsia="en-US"/>
        </w:rPr>
      </w:pPr>
      <w:r w:rsidRPr="004039C7">
        <w:rPr>
          <w:rFonts w:eastAsiaTheme="minorHAnsi"/>
          <w:lang w:eastAsia="en-US"/>
        </w:rPr>
        <w:t>Képes IBM PC kompatibilis személyi számítógép alkatrészeit meghatározni, számítógépet összeépíteni, továbbá a Cisco otthoni, kisvállalati eszközeit beüzemelni, velük egyszerű helyi hálózatot kialakítani.</w:t>
      </w:r>
    </w:p>
    <w:p w:rsidR="003C49B3" w:rsidRPr="00F2027C" w:rsidRDefault="003C49B3" w:rsidP="003C49B3">
      <w:pPr>
        <w:tabs>
          <w:tab w:val="center" w:pos="4320"/>
          <w:tab w:val="right" w:pos="8820"/>
        </w:tabs>
        <w:jc w:val="both"/>
        <w:rPr>
          <w:b/>
        </w:rPr>
      </w:pPr>
      <w:r w:rsidRPr="00F2027C">
        <w:rPr>
          <w:b/>
        </w:rPr>
        <w:t>Tartalom:</w:t>
      </w:r>
    </w:p>
    <w:p w:rsidR="004039C7" w:rsidRDefault="004039C7" w:rsidP="004039C7">
      <w:pPr>
        <w:autoSpaceDE w:val="0"/>
        <w:autoSpaceDN w:val="0"/>
        <w:adjustRightInd w:val="0"/>
        <w:ind w:left="142"/>
        <w:jc w:val="both"/>
        <w:rPr>
          <w:rFonts w:eastAsiaTheme="minorHAnsi"/>
          <w:lang w:eastAsia="en-US"/>
        </w:rPr>
      </w:pPr>
      <w:r w:rsidRPr="004039C7">
        <w:rPr>
          <w:rFonts w:eastAsiaTheme="minorHAnsi"/>
          <w:lang w:eastAsia="en-US"/>
        </w:rPr>
        <w:t xml:space="preserve">Elmélet: </w:t>
      </w:r>
    </w:p>
    <w:p w:rsidR="004039C7" w:rsidRPr="004039C7" w:rsidRDefault="004039C7" w:rsidP="004039C7">
      <w:pPr>
        <w:autoSpaceDE w:val="0"/>
        <w:autoSpaceDN w:val="0"/>
        <w:adjustRightInd w:val="0"/>
        <w:ind w:left="708"/>
        <w:jc w:val="both"/>
        <w:rPr>
          <w:rFonts w:eastAsiaTheme="minorHAnsi"/>
          <w:lang w:eastAsia="en-US"/>
        </w:rPr>
      </w:pPr>
      <w:r w:rsidRPr="004039C7">
        <w:rPr>
          <w:rFonts w:eastAsiaTheme="minorHAnsi"/>
          <w:lang w:eastAsia="en-US"/>
        </w:rPr>
        <w:t xml:space="preserve">Számítógépek kialakulása. Számítógépek főbb elemei, és az integrációs folyamat (kártyák -&gt; IC-k -&gt; </w:t>
      </w:r>
      <w:proofErr w:type="spellStart"/>
      <w:r w:rsidRPr="004039C7">
        <w:rPr>
          <w:rFonts w:eastAsiaTheme="minorHAnsi"/>
          <w:lang w:eastAsia="en-US"/>
        </w:rPr>
        <w:t>SoC</w:t>
      </w:r>
      <w:proofErr w:type="spellEnd"/>
      <w:r w:rsidRPr="004039C7">
        <w:rPr>
          <w:rFonts w:eastAsiaTheme="minorHAnsi"/>
          <w:lang w:eastAsia="en-US"/>
        </w:rPr>
        <w:t xml:space="preserve">). Processzorok felépítése (CISC/RISC, magok, szálak, cache szintek). Buszrendszerek és foglalatok szerepe, </w:t>
      </w:r>
      <w:proofErr w:type="spellStart"/>
      <w:r w:rsidRPr="004039C7">
        <w:rPr>
          <w:rFonts w:eastAsiaTheme="minorHAnsi"/>
          <w:lang w:eastAsia="en-US"/>
        </w:rPr>
        <w:t>típua</w:t>
      </w:r>
      <w:proofErr w:type="spellEnd"/>
      <w:r w:rsidRPr="004039C7">
        <w:rPr>
          <w:rFonts w:eastAsiaTheme="minorHAnsi"/>
          <w:lang w:eastAsia="en-US"/>
        </w:rPr>
        <w:t xml:space="preserve"> (BCLK és sávszélesség az alaplapokon). RAM/ROM típusok, adatméret és buszméret közti különbségek, időzítések. Tárolók és csatolóik (verziók közti különbségek). Videó kimenetek (GPU-k, memóriák, csatoló típusok) és perifériák (csatlakozó típusok). Táp</w:t>
      </w:r>
      <w:r>
        <w:rPr>
          <w:rFonts w:eastAsiaTheme="minorHAnsi"/>
          <w:lang w:eastAsia="en-US"/>
        </w:rPr>
        <w:t>e</w:t>
      </w:r>
      <w:r w:rsidRPr="004039C7">
        <w:rPr>
          <w:rFonts w:eastAsiaTheme="minorHAnsi"/>
          <w:lang w:eastAsia="en-US"/>
        </w:rPr>
        <w:t xml:space="preserve">gységek felépítése (csatlakozók, feszültség szintek, teljesítmény kalkulálása). </w:t>
      </w:r>
    </w:p>
    <w:p w:rsidR="004039C7" w:rsidRPr="004039C7" w:rsidRDefault="004039C7" w:rsidP="004039C7">
      <w:pPr>
        <w:autoSpaceDE w:val="0"/>
        <w:autoSpaceDN w:val="0"/>
        <w:adjustRightInd w:val="0"/>
        <w:ind w:left="708"/>
        <w:jc w:val="both"/>
        <w:rPr>
          <w:rFonts w:eastAsiaTheme="minorHAnsi"/>
          <w:lang w:eastAsia="en-US"/>
        </w:rPr>
      </w:pPr>
      <w:r w:rsidRPr="004039C7">
        <w:rPr>
          <w:rFonts w:eastAsiaTheme="minorHAnsi"/>
          <w:lang w:eastAsia="en-US"/>
        </w:rPr>
        <w:t xml:space="preserve">Hálózatok kialakulása (protokollok, interfészek), LAN/MAN/WAN, ISO OSI, TCP/IP. IP és ICMP verziók és forgalom irányításról általánosságban. </w:t>
      </w:r>
    </w:p>
    <w:p w:rsidR="004039C7" w:rsidRPr="004039C7" w:rsidRDefault="004039C7" w:rsidP="004039C7">
      <w:pPr>
        <w:autoSpaceDE w:val="0"/>
        <w:autoSpaceDN w:val="0"/>
        <w:adjustRightInd w:val="0"/>
        <w:ind w:left="708"/>
        <w:jc w:val="both"/>
        <w:rPr>
          <w:rFonts w:eastAsiaTheme="minorHAnsi"/>
          <w:lang w:eastAsia="en-US"/>
        </w:rPr>
      </w:pPr>
      <w:r w:rsidRPr="004039C7">
        <w:rPr>
          <w:rFonts w:eastAsiaTheme="minorHAnsi"/>
          <w:lang w:eastAsia="en-US"/>
        </w:rPr>
        <w:t>UDP-</w:t>
      </w:r>
      <w:proofErr w:type="spellStart"/>
      <w:r w:rsidRPr="004039C7">
        <w:rPr>
          <w:rFonts w:eastAsiaTheme="minorHAnsi"/>
          <w:lang w:eastAsia="en-US"/>
        </w:rPr>
        <w:t>ről</w:t>
      </w:r>
      <w:proofErr w:type="spellEnd"/>
      <w:r w:rsidRPr="004039C7">
        <w:rPr>
          <w:rFonts w:eastAsiaTheme="minorHAnsi"/>
          <w:lang w:eastAsia="en-US"/>
        </w:rPr>
        <w:t>, TCP-</w:t>
      </w:r>
      <w:proofErr w:type="spellStart"/>
      <w:r w:rsidRPr="004039C7">
        <w:rPr>
          <w:rFonts w:eastAsiaTheme="minorHAnsi"/>
          <w:lang w:eastAsia="en-US"/>
        </w:rPr>
        <w:t>ről</w:t>
      </w:r>
      <w:proofErr w:type="spellEnd"/>
      <w:r w:rsidRPr="004039C7">
        <w:rPr>
          <w:rFonts w:eastAsiaTheme="minorHAnsi"/>
          <w:lang w:eastAsia="en-US"/>
        </w:rPr>
        <w:t xml:space="preserve"> általános alapismeretek.</w:t>
      </w:r>
    </w:p>
    <w:p w:rsidR="004039C7" w:rsidRPr="00BE294D" w:rsidRDefault="004039C7" w:rsidP="004039C7">
      <w:pPr>
        <w:autoSpaceDE w:val="0"/>
        <w:autoSpaceDN w:val="0"/>
        <w:adjustRightInd w:val="0"/>
        <w:jc w:val="both"/>
        <w:rPr>
          <w:rFonts w:eastAsiaTheme="minorHAnsi"/>
          <w:sz w:val="16"/>
          <w:szCs w:val="16"/>
          <w:lang w:eastAsia="en-US"/>
        </w:rPr>
      </w:pPr>
    </w:p>
    <w:p w:rsidR="004039C7" w:rsidRDefault="004039C7" w:rsidP="004039C7">
      <w:pPr>
        <w:autoSpaceDE w:val="0"/>
        <w:autoSpaceDN w:val="0"/>
        <w:adjustRightInd w:val="0"/>
        <w:ind w:left="142"/>
        <w:jc w:val="both"/>
        <w:rPr>
          <w:rFonts w:eastAsiaTheme="minorHAnsi"/>
          <w:lang w:eastAsia="en-US"/>
        </w:rPr>
      </w:pPr>
      <w:r w:rsidRPr="004039C7">
        <w:rPr>
          <w:rFonts w:eastAsiaTheme="minorHAnsi"/>
          <w:lang w:eastAsia="en-US"/>
        </w:rPr>
        <w:t xml:space="preserve">Labor: </w:t>
      </w:r>
    </w:p>
    <w:p w:rsidR="00F2027C" w:rsidRDefault="004039C7" w:rsidP="004039C7">
      <w:pPr>
        <w:autoSpaceDE w:val="0"/>
        <w:autoSpaceDN w:val="0"/>
        <w:adjustRightInd w:val="0"/>
        <w:ind w:left="708"/>
        <w:jc w:val="both"/>
        <w:rPr>
          <w:rFonts w:eastAsiaTheme="minorHAnsi"/>
          <w:lang w:eastAsia="en-US"/>
        </w:rPr>
      </w:pPr>
      <w:r w:rsidRPr="004039C7">
        <w:rPr>
          <w:rFonts w:eastAsiaTheme="minorHAnsi"/>
          <w:lang w:eastAsia="en-US"/>
        </w:rPr>
        <w:t xml:space="preserve">PC alkatrészek cseréje, UEFI beállítások, frissítési lehetőségek. Microsoft Windows telepítése, </w:t>
      </w:r>
      <w:proofErr w:type="spellStart"/>
      <w:r w:rsidRPr="004039C7">
        <w:rPr>
          <w:rFonts w:eastAsiaTheme="minorHAnsi"/>
          <w:lang w:eastAsia="en-US"/>
        </w:rPr>
        <w:t>partícionálás</w:t>
      </w:r>
      <w:proofErr w:type="spellEnd"/>
      <w:r w:rsidRPr="004039C7">
        <w:rPr>
          <w:rFonts w:eastAsiaTheme="minorHAnsi"/>
          <w:lang w:eastAsia="en-US"/>
        </w:rPr>
        <w:t xml:space="preserve">, fájlrendszerek, jogosultságok. </w:t>
      </w:r>
      <w:proofErr w:type="spellStart"/>
      <w:r w:rsidRPr="004039C7">
        <w:rPr>
          <w:rFonts w:eastAsiaTheme="minorHAnsi"/>
          <w:lang w:eastAsia="en-US"/>
        </w:rPr>
        <w:t>Registry</w:t>
      </w:r>
      <w:proofErr w:type="spellEnd"/>
      <w:r w:rsidRPr="004039C7">
        <w:rPr>
          <w:rFonts w:eastAsiaTheme="minorHAnsi"/>
          <w:lang w:eastAsia="en-US"/>
        </w:rPr>
        <w:t xml:space="preserve"> használata, eszközök, felhasználók, szolgáltatások menedzselése. Feladatok ütemezése. Mappák, nyomtatók megosztása. Eseménynapló, teljesítménymonitorozás. PowerShell alapparancsok, </w:t>
      </w:r>
      <w:proofErr w:type="spellStart"/>
      <w:r w:rsidRPr="004039C7">
        <w:rPr>
          <w:rFonts w:eastAsiaTheme="minorHAnsi"/>
          <w:lang w:eastAsia="en-US"/>
        </w:rPr>
        <w:t>szkriptek</w:t>
      </w:r>
      <w:proofErr w:type="spellEnd"/>
      <w:r w:rsidRPr="004039C7">
        <w:rPr>
          <w:rFonts w:eastAsiaTheme="minorHAnsi"/>
          <w:lang w:eastAsia="en-US"/>
        </w:rPr>
        <w:t xml:space="preserve"> írása. Microsoft Windows hálózati konfigurálása. Hálózati kábeltípusok, készítésük, tesztelésük. Otthoni, kisvállalati ISR-ek elérése, konfigurálása.</w:t>
      </w:r>
    </w:p>
    <w:p w:rsidR="004039C7" w:rsidRPr="00BE294D" w:rsidRDefault="004039C7" w:rsidP="003C49B3">
      <w:pPr>
        <w:autoSpaceDE w:val="0"/>
        <w:autoSpaceDN w:val="0"/>
        <w:adjustRightInd w:val="0"/>
        <w:jc w:val="both"/>
        <w:rPr>
          <w:rFonts w:eastAsiaTheme="minorHAnsi"/>
          <w:sz w:val="16"/>
          <w:szCs w:val="16"/>
          <w:lang w:eastAsia="en-US"/>
        </w:rPr>
      </w:pPr>
    </w:p>
    <w:p w:rsidR="003C49B3" w:rsidRPr="00F2027C" w:rsidRDefault="003C49B3" w:rsidP="003C49B3">
      <w:pPr>
        <w:tabs>
          <w:tab w:val="center" w:pos="4320"/>
          <w:tab w:val="right" w:pos="8820"/>
        </w:tabs>
        <w:jc w:val="both"/>
      </w:pPr>
      <w:r w:rsidRPr="00F2027C">
        <w:rPr>
          <w:b/>
        </w:rPr>
        <w:t>Kötelező irodalom</w:t>
      </w:r>
    </w:p>
    <w:p w:rsidR="005C57C3" w:rsidRPr="005C57C3" w:rsidRDefault="005C57C3" w:rsidP="005C57C3">
      <w:pPr>
        <w:pStyle w:val="Listaszerbekezds"/>
        <w:numPr>
          <w:ilvl w:val="0"/>
          <w:numId w:val="8"/>
        </w:numPr>
        <w:spacing w:before="120"/>
        <w:jc w:val="both"/>
        <w:rPr>
          <w:bCs/>
        </w:rPr>
      </w:pPr>
      <w:proofErr w:type="spellStart"/>
      <w:r w:rsidRPr="005C57C3">
        <w:rPr>
          <w:bCs/>
        </w:rPr>
        <w:t>Tanenbaum</w:t>
      </w:r>
      <w:proofErr w:type="spellEnd"/>
      <w:r w:rsidRPr="005C57C3">
        <w:rPr>
          <w:bCs/>
        </w:rPr>
        <w:t xml:space="preserve">, Andrew S.: Számítógép-architektúrák 2., </w:t>
      </w:r>
      <w:proofErr w:type="spellStart"/>
      <w:r w:rsidRPr="005C57C3">
        <w:rPr>
          <w:bCs/>
        </w:rPr>
        <w:t>átdolgozott</w:t>
      </w:r>
      <w:proofErr w:type="spellEnd"/>
      <w:r w:rsidRPr="005C57C3">
        <w:rPr>
          <w:bCs/>
        </w:rPr>
        <w:t xml:space="preserve">, bővített kiadás, </w:t>
      </w:r>
      <w:proofErr w:type="spellStart"/>
      <w:r w:rsidRPr="005C57C3">
        <w:rPr>
          <w:bCs/>
        </w:rPr>
        <w:t>Panem</w:t>
      </w:r>
      <w:proofErr w:type="spellEnd"/>
      <w:r w:rsidRPr="005C57C3">
        <w:rPr>
          <w:bCs/>
        </w:rPr>
        <w:t xml:space="preserve"> kiadó, Budapest, 2006.</w:t>
      </w:r>
    </w:p>
    <w:p w:rsidR="005C57C3" w:rsidRPr="005C57C3" w:rsidRDefault="005C57C3" w:rsidP="005C57C3">
      <w:pPr>
        <w:pStyle w:val="Listaszerbekezds"/>
        <w:numPr>
          <w:ilvl w:val="0"/>
          <w:numId w:val="8"/>
        </w:numPr>
        <w:spacing w:before="120"/>
        <w:jc w:val="both"/>
        <w:rPr>
          <w:bCs/>
        </w:rPr>
      </w:pPr>
      <w:proofErr w:type="spellStart"/>
      <w:r w:rsidRPr="005C57C3">
        <w:rPr>
          <w:bCs/>
        </w:rPr>
        <w:t>Tanenbaum</w:t>
      </w:r>
      <w:proofErr w:type="spellEnd"/>
      <w:r w:rsidRPr="005C57C3">
        <w:rPr>
          <w:bCs/>
        </w:rPr>
        <w:t xml:space="preserve">, Andrew S. – </w:t>
      </w:r>
      <w:proofErr w:type="spellStart"/>
      <w:r w:rsidRPr="005C57C3">
        <w:rPr>
          <w:bCs/>
        </w:rPr>
        <w:t>Woodhull</w:t>
      </w:r>
      <w:proofErr w:type="spellEnd"/>
      <w:r w:rsidRPr="005C57C3">
        <w:rPr>
          <w:bCs/>
        </w:rPr>
        <w:t xml:space="preserve">, Albert S.: Operációs rendszerek; tervezés és implementáció, </w:t>
      </w:r>
      <w:proofErr w:type="spellStart"/>
      <w:r w:rsidRPr="005C57C3">
        <w:rPr>
          <w:bCs/>
        </w:rPr>
        <w:t>Panem</w:t>
      </w:r>
      <w:proofErr w:type="spellEnd"/>
      <w:r w:rsidRPr="005C57C3">
        <w:rPr>
          <w:bCs/>
        </w:rPr>
        <w:t xml:space="preserve"> kiadó, Budapest, 2007</w:t>
      </w:r>
    </w:p>
    <w:p w:rsidR="003D1208" w:rsidRPr="005C57C3" w:rsidRDefault="005C57C3" w:rsidP="005C57C3">
      <w:pPr>
        <w:pStyle w:val="Listaszerbekezds"/>
        <w:numPr>
          <w:ilvl w:val="0"/>
          <w:numId w:val="8"/>
        </w:numPr>
        <w:spacing w:before="120"/>
        <w:contextualSpacing w:val="0"/>
        <w:jc w:val="both"/>
        <w:rPr>
          <w:bCs/>
        </w:rPr>
      </w:pPr>
      <w:proofErr w:type="spellStart"/>
      <w:r w:rsidRPr="005C57C3">
        <w:rPr>
          <w:bCs/>
        </w:rPr>
        <w:t>Tanenbaum</w:t>
      </w:r>
      <w:proofErr w:type="spellEnd"/>
      <w:r w:rsidRPr="005C57C3">
        <w:rPr>
          <w:bCs/>
        </w:rPr>
        <w:t xml:space="preserve">, Andrew S.: Számítógép-hálózatok (2. kiadás), </w:t>
      </w:r>
      <w:proofErr w:type="spellStart"/>
      <w:r w:rsidRPr="005C57C3">
        <w:rPr>
          <w:bCs/>
        </w:rPr>
        <w:t>Panem</w:t>
      </w:r>
      <w:proofErr w:type="spellEnd"/>
      <w:r w:rsidRPr="005C57C3">
        <w:rPr>
          <w:bCs/>
        </w:rPr>
        <w:t xml:space="preserve"> kiadó, Budapest, 2004</w:t>
      </w:r>
    </w:p>
    <w:p w:rsidR="003C49B3" w:rsidRPr="00F2027C" w:rsidRDefault="003C49B3" w:rsidP="00F2027C">
      <w:pPr>
        <w:tabs>
          <w:tab w:val="center" w:pos="4320"/>
          <w:tab w:val="right" w:pos="8820"/>
        </w:tabs>
        <w:jc w:val="both"/>
        <w:rPr>
          <w:b/>
        </w:rPr>
      </w:pPr>
      <w:r w:rsidRPr="00F2027C">
        <w:rPr>
          <w:b/>
        </w:rPr>
        <w:t>Ajánlott irodalom</w:t>
      </w:r>
    </w:p>
    <w:p w:rsidR="00BE294D" w:rsidRDefault="00A71EAD" w:rsidP="00BE294D">
      <w:pPr>
        <w:spacing w:before="120"/>
        <w:ind w:left="352"/>
        <w:jc w:val="both"/>
      </w:pPr>
      <w:r w:rsidRPr="00A71EAD">
        <w:rPr>
          <w:bCs/>
        </w:rPr>
        <w:t xml:space="preserve">Elektronikus anyagok a </w:t>
      </w:r>
      <w:proofErr w:type="spellStart"/>
      <w:r w:rsidRPr="00A71EAD">
        <w:rPr>
          <w:bCs/>
        </w:rPr>
        <w:t>Moodle</w:t>
      </w:r>
      <w:proofErr w:type="spellEnd"/>
      <w:r w:rsidRPr="00A71EAD">
        <w:rPr>
          <w:bCs/>
        </w:rPr>
        <w:t xml:space="preserve"> vagy </w:t>
      </w:r>
      <w:proofErr w:type="spellStart"/>
      <w:r w:rsidRPr="00A71EAD">
        <w:rPr>
          <w:bCs/>
        </w:rPr>
        <w:t>Neptun</w:t>
      </w:r>
      <w:proofErr w:type="spellEnd"/>
      <w:r w:rsidRPr="00A71EAD">
        <w:rPr>
          <w:bCs/>
        </w:rPr>
        <w:t xml:space="preserve"> rendszerekben.</w:t>
      </w:r>
      <w:r w:rsidR="00BE294D">
        <w:br w:type="page"/>
      </w:r>
    </w:p>
    <w:p w:rsidR="00EA79DF" w:rsidRPr="000346AF" w:rsidRDefault="00EA79DF" w:rsidP="00EA79DF">
      <w:pPr>
        <w:pStyle w:val="trgycim"/>
      </w:pPr>
      <w:bookmarkStart w:id="40" w:name="_Toc14377577"/>
      <w:r w:rsidRPr="00920F2F">
        <w:lastRenderedPageBreak/>
        <w:t>Hálózat menedzselés 1.</w:t>
      </w:r>
      <w:bookmarkEnd w:id="40"/>
    </w:p>
    <w:p w:rsidR="00EA79DF" w:rsidRPr="000346AF" w:rsidRDefault="00EA79DF" w:rsidP="00EA79DF">
      <w:pPr>
        <w:autoSpaceDE w:val="0"/>
        <w:autoSpaceDN w:val="0"/>
        <w:adjustRightInd w:val="0"/>
        <w:jc w:val="both"/>
        <w:rPr>
          <w:rFonts w:eastAsiaTheme="minorHAnsi"/>
          <w:b/>
          <w:bCs/>
          <w:lang w:eastAsia="en-US"/>
        </w:rPr>
      </w:pPr>
    </w:p>
    <w:p w:rsidR="00EA79DF" w:rsidRPr="000346AF" w:rsidRDefault="00EA79DF" w:rsidP="00EA79DF">
      <w:pPr>
        <w:autoSpaceDE w:val="0"/>
        <w:autoSpaceDN w:val="0"/>
        <w:adjustRightInd w:val="0"/>
        <w:jc w:val="both"/>
        <w:rPr>
          <w:rFonts w:eastAsiaTheme="minorHAnsi"/>
          <w:lang w:eastAsia="en-US"/>
        </w:rPr>
      </w:pPr>
      <w:bookmarkStart w:id="41" w:name="_Hlk14367379"/>
      <w:r w:rsidRPr="000346AF">
        <w:rPr>
          <w:rFonts w:eastAsiaTheme="minorHAnsi"/>
          <w:b/>
          <w:bCs/>
          <w:lang w:eastAsia="en-US"/>
        </w:rPr>
        <w:t>DUEL-IS</w:t>
      </w:r>
      <w:r>
        <w:rPr>
          <w:rFonts w:eastAsiaTheme="minorHAnsi"/>
          <w:b/>
          <w:bCs/>
          <w:lang w:eastAsia="en-US"/>
        </w:rPr>
        <w:t>R</w:t>
      </w:r>
      <w:r w:rsidRPr="000346AF">
        <w:rPr>
          <w:rFonts w:eastAsiaTheme="minorHAnsi"/>
          <w:b/>
          <w:bCs/>
          <w:lang w:eastAsia="en-US"/>
        </w:rPr>
        <w:t>-</w:t>
      </w:r>
      <w:r>
        <w:rPr>
          <w:rFonts w:eastAsiaTheme="minorHAnsi"/>
          <w:b/>
          <w:bCs/>
          <w:lang w:eastAsia="en-US"/>
        </w:rPr>
        <w:t>258</w:t>
      </w:r>
      <w:bookmarkEnd w:id="41"/>
      <w:r w:rsidRPr="000346AF">
        <w:rPr>
          <w:rFonts w:eastAsiaTheme="minorHAnsi"/>
          <w:b/>
          <w:bCs/>
          <w:lang w:eastAsia="en-US"/>
        </w:rPr>
        <w:tab/>
      </w:r>
      <w:r w:rsidRPr="000346AF">
        <w:rPr>
          <w:rFonts w:eastAsiaTheme="minorHAnsi"/>
          <w:b/>
          <w:bCs/>
          <w:lang w:eastAsia="en-US"/>
        </w:rPr>
        <w:tab/>
      </w:r>
      <w:r w:rsidRPr="000346AF">
        <w:rPr>
          <w:rFonts w:eastAsiaTheme="minorHAnsi"/>
          <w:b/>
          <w:bCs/>
          <w:lang w:eastAsia="en-US"/>
        </w:rPr>
        <w:tab/>
      </w:r>
      <w:r>
        <w:rPr>
          <w:rFonts w:eastAsiaTheme="minorHAnsi"/>
          <w:b/>
          <w:bCs/>
          <w:lang w:eastAsia="en-US"/>
        </w:rPr>
        <w:t>5</w:t>
      </w:r>
      <w:r w:rsidRPr="000346AF">
        <w:rPr>
          <w:rFonts w:eastAsiaTheme="minorHAnsi"/>
          <w:b/>
          <w:bCs/>
          <w:lang w:eastAsia="en-US"/>
        </w:rPr>
        <w:t>/0/</w:t>
      </w:r>
      <w:r>
        <w:rPr>
          <w:rFonts w:eastAsiaTheme="minorHAnsi"/>
          <w:b/>
          <w:bCs/>
          <w:lang w:eastAsia="en-US"/>
        </w:rPr>
        <w:t>10</w:t>
      </w:r>
      <w:r w:rsidRPr="000346AF">
        <w:rPr>
          <w:rFonts w:eastAsiaTheme="minorHAnsi"/>
          <w:b/>
          <w:bCs/>
          <w:lang w:eastAsia="en-US"/>
        </w:rPr>
        <w:t>/</w:t>
      </w:r>
      <w:r>
        <w:rPr>
          <w:rFonts w:eastAsiaTheme="minorHAnsi"/>
          <w:b/>
          <w:bCs/>
          <w:lang w:eastAsia="en-US"/>
        </w:rPr>
        <w:t>V</w:t>
      </w:r>
      <w:r w:rsidRPr="000346AF">
        <w:rPr>
          <w:rFonts w:eastAsiaTheme="minorHAnsi"/>
          <w:b/>
          <w:bCs/>
          <w:lang w:eastAsia="en-US"/>
        </w:rPr>
        <w:t xml:space="preserve">/5 </w:t>
      </w:r>
    </w:p>
    <w:p w:rsidR="00EA79DF" w:rsidRPr="000346AF" w:rsidRDefault="00EA79DF" w:rsidP="00EA79DF">
      <w:pPr>
        <w:autoSpaceDE w:val="0"/>
        <w:autoSpaceDN w:val="0"/>
        <w:adjustRightInd w:val="0"/>
        <w:jc w:val="both"/>
        <w:rPr>
          <w:rFonts w:eastAsiaTheme="minorHAnsi"/>
          <w:b/>
          <w:bCs/>
          <w:lang w:eastAsia="en-US"/>
        </w:rPr>
      </w:pPr>
    </w:p>
    <w:p w:rsidR="00EA79DF" w:rsidRPr="00F2027C" w:rsidRDefault="00EA79DF" w:rsidP="00EA79DF">
      <w:pPr>
        <w:autoSpaceDE w:val="0"/>
        <w:autoSpaceDN w:val="0"/>
        <w:adjustRightInd w:val="0"/>
        <w:jc w:val="both"/>
        <w:rPr>
          <w:rFonts w:eastAsiaTheme="minorHAnsi"/>
          <w:lang w:eastAsia="en-US"/>
        </w:rPr>
      </w:pPr>
      <w:r w:rsidRPr="000346AF">
        <w:rPr>
          <w:rFonts w:eastAsiaTheme="minorHAnsi"/>
          <w:b/>
          <w:bCs/>
          <w:lang w:eastAsia="en-US"/>
        </w:rPr>
        <w:t xml:space="preserve">Tantárgyfelelős oktató: </w:t>
      </w:r>
      <w:r w:rsidRPr="00C41867">
        <w:t xml:space="preserve">Dr. </w:t>
      </w:r>
      <w:r>
        <w:t>Leitold Ferenc</w:t>
      </w:r>
    </w:p>
    <w:p w:rsidR="00EA79DF" w:rsidRPr="00F2027C" w:rsidRDefault="00EA79DF" w:rsidP="00EA79DF">
      <w:pPr>
        <w:autoSpaceDE w:val="0"/>
        <w:autoSpaceDN w:val="0"/>
        <w:adjustRightInd w:val="0"/>
        <w:jc w:val="both"/>
        <w:rPr>
          <w:rFonts w:eastAsiaTheme="minorHAnsi"/>
          <w:b/>
          <w:bCs/>
          <w:lang w:eastAsia="en-US"/>
        </w:rPr>
      </w:pPr>
    </w:p>
    <w:p w:rsidR="00EA79DF" w:rsidRPr="00F2027C" w:rsidRDefault="00EA79DF" w:rsidP="00EA79DF">
      <w:pPr>
        <w:tabs>
          <w:tab w:val="center" w:pos="4320"/>
          <w:tab w:val="right" w:pos="8820"/>
        </w:tabs>
        <w:jc w:val="both"/>
      </w:pPr>
      <w:r w:rsidRPr="00F2027C">
        <w:rPr>
          <w:b/>
        </w:rPr>
        <w:t xml:space="preserve">Előfeltétel kód: </w:t>
      </w:r>
      <w:r w:rsidRPr="00F2027C">
        <w:t>-</w:t>
      </w:r>
    </w:p>
    <w:p w:rsidR="00EA79DF" w:rsidRPr="00F2027C" w:rsidRDefault="00EA79DF" w:rsidP="00EA79DF">
      <w:pPr>
        <w:autoSpaceDE w:val="0"/>
        <w:autoSpaceDN w:val="0"/>
        <w:adjustRightInd w:val="0"/>
        <w:jc w:val="both"/>
        <w:rPr>
          <w:rFonts w:eastAsiaTheme="minorHAnsi"/>
          <w:b/>
          <w:bCs/>
          <w:lang w:eastAsia="en-US"/>
        </w:rPr>
      </w:pPr>
    </w:p>
    <w:p w:rsidR="00EA79DF" w:rsidRPr="00F2027C" w:rsidRDefault="00EA79DF" w:rsidP="00EA79DF">
      <w:pPr>
        <w:tabs>
          <w:tab w:val="center" w:pos="4320"/>
          <w:tab w:val="right" w:pos="8820"/>
        </w:tabs>
        <w:jc w:val="both"/>
        <w:rPr>
          <w:b/>
        </w:rPr>
      </w:pPr>
      <w:r w:rsidRPr="00F2027C">
        <w:rPr>
          <w:b/>
        </w:rPr>
        <w:t>Oktatási cél, kompetenciák:</w:t>
      </w:r>
    </w:p>
    <w:p w:rsidR="00956620" w:rsidRPr="00956620" w:rsidRDefault="00956620" w:rsidP="00956620">
      <w:pPr>
        <w:spacing w:before="120"/>
        <w:rPr>
          <w:rFonts w:eastAsiaTheme="minorHAnsi"/>
          <w:lang w:eastAsia="en-US"/>
        </w:rPr>
      </w:pPr>
      <w:r w:rsidRPr="00956620">
        <w:rPr>
          <w:rFonts w:eastAsiaTheme="minorHAnsi"/>
          <w:lang w:eastAsia="en-US"/>
        </w:rPr>
        <w:t>A tárgyat elvégző hallgatók képessé válnak kommunikációs hálózatok alapvető kezelésére, létrehozására. A kommunikációs közegek működésétől a számítógépes hálózatok eszközeinek alapvető működéséig képesek a folyamatok átlátására, megértésére.</w:t>
      </w:r>
    </w:p>
    <w:p w:rsidR="00EA79DF" w:rsidRDefault="00956620" w:rsidP="00956620">
      <w:pPr>
        <w:rPr>
          <w:rFonts w:eastAsiaTheme="minorHAnsi"/>
          <w:lang w:eastAsia="en-US"/>
        </w:rPr>
      </w:pPr>
      <w:r w:rsidRPr="00956620">
        <w:rPr>
          <w:rFonts w:eastAsiaTheme="minorHAnsi"/>
          <w:lang w:eastAsia="en-US"/>
        </w:rPr>
        <w:t>E tantárgy csupán az ISO OSI szabvány első három rétegének alapfunkcióira koncentrál, míg a komplexebb részeik, valamint a felsőbb rétegek a Hálózat menedzselés 2. tárgyban kerülnek ismertetésre.</w:t>
      </w:r>
    </w:p>
    <w:p w:rsidR="00956620" w:rsidRDefault="00956620" w:rsidP="00956620">
      <w:pPr>
        <w:rPr>
          <w:rFonts w:eastAsiaTheme="minorHAnsi"/>
          <w:lang w:eastAsia="en-US"/>
        </w:rPr>
      </w:pPr>
      <w:r w:rsidRPr="00956620">
        <w:rPr>
          <w:rFonts w:eastAsiaTheme="minorHAnsi"/>
          <w:lang w:eastAsia="en-US"/>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p w:rsidR="00956620" w:rsidRDefault="00956620" w:rsidP="00956620">
      <w:pPr>
        <w:rPr>
          <w:rFonts w:eastAsiaTheme="minorHAnsi"/>
          <w:lang w:eastAsia="en-US"/>
        </w:rPr>
      </w:pPr>
    </w:p>
    <w:p w:rsidR="00EA79DF" w:rsidRPr="00F2027C" w:rsidRDefault="00EA79DF" w:rsidP="00EA79DF">
      <w:pPr>
        <w:tabs>
          <w:tab w:val="center" w:pos="4320"/>
          <w:tab w:val="right" w:pos="8820"/>
        </w:tabs>
        <w:jc w:val="both"/>
        <w:rPr>
          <w:b/>
        </w:rPr>
      </w:pPr>
      <w:r w:rsidRPr="00F2027C">
        <w:rPr>
          <w:b/>
        </w:rPr>
        <w:t>Tartalom:</w:t>
      </w:r>
    </w:p>
    <w:p w:rsidR="00956620" w:rsidRDefault="00956620" w:rsidP="00956620">
      <w:pPr>
        <w:autoSpaceDE w:val="0"/>
        <w:autoSpaceDN w:val="0"/>
        <w:adjustRightInd w:val="0"/>
        <w:ind w:left="142"/>
        <w:jc w:val="both"/>
        <w:rPr>
          <w:rFonts w:eastAsiaTheme="minorHAnsi"/>
          <w:lang w:eastAsia="en-US"/>
        </w:rPr>
      </w:pPr>
      <w:r w:rsidRPr="004039C7">
        <w:rPr>
          <w:rFonts w:eastAsiaTheme="minorHAnsi"/>
          <w:lang w:eastAsia="en-US"/>
        </w:rPr>
        <w:t xml:space="preserve">Elmélet: </w:t>
      </w:r>
    </w:p>
    <w:p w:rsidR="00956620" w:rsidRPr="00956620" w:rsidRDefault="00956620" w:rsidP="00956620">
      <w:pPr>
        <w:autoSpaceDE w:val="0"/>
        <w:autoSpaceDN w:val="0"/>
        <w:adjustRightInd w:val="0"/>
        <w:ind w:left="426"/>
        <w:jc w:val="both"/>
        <w:rPr>
          <w:rFonts w:eastAsiaTheme="minorHAnsi"/>
          <w:lang w:eastAsia="en-US"/>
        </w:rPr>
      </w:pPr>
      <w:r w:rsidRPr="00956620">
        <w:rPr>
          <w:rFonts w:eastAsiaTheme="minorHAnsi"/>
          <w:lang w:eastAsia="en-US"/>
        </w:rPr>
        <w:t xml:space="preserve">ISO OSI és TCP/IP struktúra felelevenítése, párhuzamba állítása. </w:t>
      </w:r>
    </w:p>
    <w:p w:rsidR="00956620" w:rsidRPr="00956620" w:rsidRDefault="00956620" w:rsidP="00956620">
      <w:pPr>
        <w:autoSpaceDE w:val="0"/>
        <w:autoSpaceDN w:val="0"/>
        <w:adjustRightInd w:val="0"/>
        <w:ind w:left="426"/>
        <w:jc w:val="both"/>
        <w:rPr>
          <w:rFonts w:eastAsiaTheme="minorHAnsi"/>
          <w:lang w:eastAsia="en-US"/>
        </w:rPr>
      </w:pPr>
      <w:r w:rsidRPr="00956620">
        <w:rPr>
          <w:rFonts w:eastAsiaTheme="minorHAnsi"/>
          <w:lang w:eastAsia="en-US"/>
        </w:rPr>
        <w:t xml:space="preserve">Vezetékes és vezeték nélküli átviteli közegek és jellemzőik. </w:t>
      </w:r>
    </w:p>
    <w:p w:rsidR="00956620" w:rsidRPr="00956620" w:rsidRDefault="00956620" w:rsidP="00956620">
      <w:pPr>
        <w:autoSpaceDE w:val="0"/>
        <w:autoSpaceDN w:val="0"/>
        <w:adjustRightInd w:val="0"/>
        <w:ind w:left="426"/>
        <w:jc w:val="both"/>
        <w:rPr>
          <w:rFonts w:eastAsiaTheme="minorHAnsi"/>
          <w:lang w:eastAsia="en-US"/>
        </w:rPr>
      </w:pPr>
      <w:r w:rsidRPr="00956620">
        <w:rPr>
          <w:rFonts w:eastAsiaTheme="minorHAnsi"/>
          <w:lang w:eastAsia="en-US"/>
        </w:rPr>
        <w:t>Adatkapcsolati módok ismertetése, összehasonlítása. IP és ICMP verziók,</w:t>
      </w:r>
      <w:r>
        <w:rPr>
          <w:rFonts w:eastAsiaTheme="minorHAnsi"/>
          <w:lang w:eastAsia="en-US"/>
        </w:rPr>
        <w:t xml:space="preserve"> </w:t>
      </w:r>
      <w:r w:rsidRPr="00956620">
        <w:rPr>
          <w:rFonts w:eastAsiaTheme="minorHAnsi"/>
          <w:lang w:eastAsia="en-US"/>
        </w:rPr>
        <w:t xml:space="preserve">X.25 részletesen és többesküldés. Címkiosztási módok. </w:t>
      </w:r>
    </w:p>
    <w:p w:rsidR="00956620" w:rsidRPr="00956620" w:rsidRDefault="00956620" w:rsidP="00956620">
      <w:pPr>
        <w:autoSpaceDE w:val="0"/>
        <w:autoSpaceDN w:val="0"/>
        <w:adjustRightInd w:val="0"/>
        <w:ind w:left="426"/>
        <w:jc w:val="both"/>
        <w:rPr>
          <w:rFonts w:eastAsiaTheme="minorHAnsi"/>
          <w:lang w:eastAsia="en-US"/>
        </w:rPr>
      </w:pPr>
      <w:r w:rsidRPr="00956620">
        <w:rPr>
          <w:rFonts w:eastAsiaTheme="minorHAnsi"/>
          <w:lang w:eastAsia="en-US"/>
        </w:rPr>
        <w:t>Forgalomirányításról általánosságban, és statikus dinamikus forgalomirányítás. Irányítási algoritmusok, protokollok. Hálózati címfordítás.</w:t>
      </w:r>
    </w:p>
    <w:p w:rsidR="00956620" w:rsidRPr="00956620" w:rsidRDefault="00956620" w:rsidP="00956620">
      <w:pPr>
        <w:autoSpaceDE w:val="0"/>
        <w:autoSpaceDN w:val="0"/>
        <w:adjustRightInd w:val="0"/>
        <w:jc w:val="both"/>
        <w:rPr>
          <w:rFonts w:eastAsiaTheme="minorHAnsi"/>
          <w:lang w:eastAsia="en-US"/>
        </w:rPr>
      </w:pPr>
    </w:p>
    <w:p w:rsidR="00956620" w:rsidRPr="00956620" w:rsidRDefault="00956620" w:rsidP="00956620">
      <w:pPr>
        <w:autoSpaceDE w:val="0"/>
        <w:autoSpaceDN w:val="0"/>
        <w:adjustRightInd w:val="0"/>
        <w:ind w:left="142"/>
        <w:jc w:val="both"/>
        <w:rPr>
          <w:rFonts w:eastAsiaTheme="minorHAnsi"/>
          <w:lang w:eastAsia="en-US"/>
        </w:rPr>
      </w:pPr>
      <w:r w:rsidRPr="00956620">
        <w:rPr>
          <w:rFonts w:eastAsiaTheme="minorHAnsi"/>
          <w:lang w:eastAsia="en-US"/>
        </w:rPr>
        <w:t>Labor:</w:t>
      </w:r>
    </w:p>
    <w:p w:rsidR="00EA79DF" w:rsidRDefault="00956620" w:rsidP="00956620">
      <w:pPr>
        <w:autoSpaceDE w:val="0"/>
        <w:autoSpaceDN w:val="0"/>
        <w:adjustRightInd w:val="0"/>
        <w:ind w:left="426"/>
        <w:jc w:val="both"/>
        <w:rPr>
          <w:rFonts w:eastAsiaTheme="minorHAnsi"/>
          <w:lang w:eastAsia="en-US"/>
        </w:rPr>
      </w:pPr>
      <w:r w:rsidRPr="00956620">
        <w:rPr>
          <w:rFonts w:eastAsiaTheme="minorHAnsi"/>
          <w:lang w:eastAsia="en-US"/>
        </w:rPr>
        <w:t>Előfeltétel tárgy ismereteinek felelevenítése. Hálózati eszköz operációs rendszerének felépítése, alapparancsok megismerése. Csatlakozási módok, interfészek címzése. X.25-ös kapcsolat kiépítése, alapértelmezett útvonal állítása, statikus forgalomirányítás gyakorlása. Dinamikus forgalomirányítás gyakorlása. DHCP és statikus címfordítás. Komplex gyakorlófeladatok megoldása.</w:t>
      </w:r>
    </w:p>
    <w:p w:rsidR="00956620" w:rsidRPr="00B16D4B" w:rsidRDefault="00956620" w:rsidP="00956620">
      <w:pPr>
        <w:autoSpaceDE w:val="0"/>
        <w:autoSpaceDN w:val="0"/>
        <w:adjustRightInd w:val="0"/>
        <w:ind w:left="426"/>
        <w:jc w:val="both"/>
        <w:rPr>
          <w:rFonts w:eastAsiaTheme="minorHAnsi"/>
          <w:lang w:eastAsia="en-US"/>
        </w:rPr>
      </w:pPr>
    </w:p>
    <w:p w:rsidR="00EA79DF" w:rsidRPr="00F2027C" w:rsidRDefault="00EA79DF" w:rsidP="00EA79DF">
      <w:pPr>
        <w:tabs>
          <w:tab w:val="center" w:pos="4320"/>
          <w:tab w:val="right" w:pos="8820"/>
        </w:tabs>
        <w:jc w:val="both"/>
      </w:pPr>
      <w:r w:rsidRPr="00F2027C">
        <w:rPr>
          <w:b/>
        </w:rPr>
        <w:t>Kötelező irodalom</w:t>
      </w:r>
    </w:p>
    <w:p w:rsidR="00EA79DF" w:rsidRPr="001A0B28" w:rsidRDefault="001A0B28" w:rsidP="001A0B28">
      <w:pPr>
        <w:spacing w:before="120"/>
        <w:ind w:left="352"/>
        <w:jc w:val="both"/>
        <w:rPr>
          <w:bCs/>
        </w:rPr>
      </w:pPr>
      <w:proofErr w:type="spellStart"/>
      <w:r w:rsidRPr="001A0B28">
        <w:rPr>
          <w:bCs/>
        </w:rPr>
        <w:t>Tanenbaum</w:t>
      </w:r>
      <w:proofErr w:type="spellEnd"/>
      <w:r w:rsidRPr="001A0B28">
        <w:rPr>
          <w:bCs/>
        </w:rPr>
        <w:t>, Andrew S.: Számítógép-hálózatok (2. kiadás</w:t>
      </w:r>
      <w:proofErr w:type="gramStart"/>
      <w:r w:rsidRPr="001A0B28">
        <w:rPr>
          <w:bCs/>
        </w:rPr>
        <w:t>),</w:t>
      </w:r>
      <w:proofErr w:type="spellStart"/>
      <w:r w:rsidRPr="001A0B28">
        <w:rPr>
          <w:bCs/>
        </w:rPr>
        <w:t>Panem</w:t>
      </w:r>
      <w:proofErr w:type="spellEnd"/>
      <w:proofErr w:type="gramEnd"/>
      <w:r w:rsidRPr="001A0B28">
        <w:rPr>
          <w:bCs/>
        </w:rPr>
        <w:t xml:space="preserve"> kiadó, Budapest, 2004.</w:t>
      </w:r>
    </w:p>
    <w:p w:rsidR="00EA79DF" w:rsidRPr="00B16D4B" w:rsidRDefault="00EA79DF" w:rsidP="00EA79DF">
      <w:pPr>
        <w:pStyle w:val="Listaszerbekezds"/>
        <w:spacing w:before="120"/>
        <w:ind w:left="709"/>
        <w:contextualSpacing w:val="0"/>
        <w:jc w:val="both"/>
        <w:rPr>
          <w:b/>
        </w:rPr>
      </w:pPr>
    </w:p>
    <w:p w:rsidR="00EA79DF" w:rsidRPr="00F2027C" w:rsidRDefault="00EA79DF" w:rsidP="00EA79DF">
      <w:pPr>
        <w:tabs>
          <w:tab w:val="center" w:pos="4320"/>
          <w:tab w:val="right" w:pos="8820"/>
        </w:tabs>
        <w:jc w:val="both"/>
        <w:rPr>
          <w:b/>
        </w:rPr>
      </w:pPr>
      <w:r w:rsidRPr="00F2027C">
        <w:rPr>
          <w:b/>
        </w:rPr>
        <w:t>Ajánlott irodalom</w:t>
      </w:r>
    </w:p>
    <w:p w:rsidR="00EA79DF" w:rsidRPr="001A0B28" w:rsidRDefault="001A0B28" w:rsidP="001A0B28">
      <w:pPr>
        <w:spacing w:before="120"/>
        <w:ind w:left="352"/>
        <w:jc w:val="both"/>
        <w:rPr>
          <w:bCs/>
        </w:rPr>
      </w:pPr>
      <w:r w:rsidRPr="001A0B28">
        <w:rPr>
          <w:bCs/>
        </w:rPr>
        <w:t xml:space="preserve">Cisco </w:t>
      </w:r>
      <w:proofErr w:type="spellStart"/>
      <w:r w:rsidRPr="001A0B28">
        <w:rPr>
          <w:bCs/>
        </w:rPr>
        <w:t>Certified</w:t>
      </w:r>
      <w:proofErr w:type="spellEnd"/>
      <w:r w:rsidRPr="001A0B28">
        <w:rPr>
          <w:bCs/>
        </w:rPr>
        <w:t xml:space="preserve"> Network </w:t>
      </w:r>
      <w:proofErr w:type="spellStart"/>
      <w:r w:rsidRPr="001A0B28">
        <w:rPr>
          <w:bCs/>
        </w:rPr>
        <w:t>Associate</w:t>
      </w:r>
      <w:proofErr w:type="spellEnd"/>
      <w:r w:rsidRPr="001A0B28">
        <w:rPr>
          <w:bCs/>
        </w:rPr>
        <w:t xml:space="preserve"> képzés első két szemeszterének tananyaga a </w:t>
      </w:r>
      <w:proofErr w:type="spellStart"/>
      <w:r w:rsidRPr="001A0B28">
        <w:rPr>
          <w:bCs/>
        </w:rPr>
        <w:t>Moodle</w:t>
      </w:r>
      <w:proofErr w:type="spellEnd"/>
      <w:r w:rsidRPr="001A0B28">
        <w:rPr>
          <w:bCs/>
        </w:rPr>
        <w:t xml:space="preserve"> rendszerben</w:t>
      </w:r>
    </w:p>
    <w:p w:rsidR="00EA79DF" w:rsidRPr="00B16D4B" w:rsidRDefault="00EA79DF" w:rsidP="00EA79DF">
      <w:pPr>
        <w:pStyle w:val="Listaszerbekezds"/>
        <w:spacing w:before="120"/>
        <w:ind w:left="709"/>
        <w:contextualSpacing w:val="0"/>
        <w:jc w:val="both"/>
        <w:rPr>
          <w:b/>
        </w:rPr>
      </w:pPr>
    </w:p>
    <w:p w:rsidR="00EA79DF" w:rsidRPr="00F2027C" w:rsidRDefault="00EA79DF" w:rsidP="00EA79DF">
      <w:pPr>
        <w:spacing w:before="120"/>
        <w:ind w:left="357"/>
        <w:jc w:val="both"/>
      </w:pPr>
    </w:p>
    <w:p w:rsidR="00EA79DF" w:rsidRPr="003F5F3A" w:rsidRDefault="00EA79DF" w:rsidP="00EA79DF">
      <w:pPr>
        <w:spacing w:after="160" w:line="288" w:lineRule="auto"/>
        <w:ind w:left="2160"/>
        <w:rPr>
          <w:rFonts w:eastAsiaTheme="minorHAnsi"/>
          <w:b/>
          <w:bCs/>
          <w:color w:val="FF0000"/>
          <w:sz w:val="22"/>
          <w:szCs w:val="22"/>
          <w:lang w:eastAsia="en-US"/>
        </w:rPr>
      </w:pPr>
      <w:r w:rsidRPr="003F5F3A">
        <w:rPr>
          <w:rFonts w:eastAsiaTheme="minorHAnsi"/>
          <w:b/>
          <w:bCs/>
          <w:color w:val="FF0000"/>
          <w:sz w:val="22"/>
          <w:szCs w:val="22"/>
          <w:lang w:eastAsia="en-US"/>
        </w:rPr>
        <w:br w:type="page"/>
      </w:r>
    </w:p>
    <w:p w:rsidR="00EB48F5" w:rsidRPr="000346AF" w:rsidRDefault="00EB48F5" w:rsidP="00EB48F5">
      <w:pPr>
        <w:pStyle w:val="trgycim"/>
      </w:pPr>
      <w:bookmarkStart w:id="42" w:name="_Toc14377578"/>
      <w:r w:rsidRPr="00920F2F">
        <w:lastRenderedPageBreak/>
        <w:t>Windows operációs rendszer</w:t>
      </w:r>
      <w:bookmarkEnd w:id="42"/>
    </w:p>
    <w:p w:rsidR="00EB48F5" w:rsidRPr="000346AF" w:rsidRDefault="00EB48F5" w:rsidP="00EB48F5">
      <w:pPr>
        <w:autoSpaceDE w:val="0"/>
        <w:autoSpaceDN w:val="0"/>
        <w:adjustRightInd w:val="0"/>
        <w:jc w:val="both"/>
        <w:rPr>
          <w:rFonts w:eastAsiaTheme="minorHAnsi"/>
          <w:b/>
          <w:bCs/>
          <w:lang w:eastAsia="en-US"/>
        </w:rPr>
      </w:pPr>
    </w:p>
    <w:p w:rsidR="00EB48F5" w:rsidRPr="000346AF" w:rsidRDefault="00EB48F5" w:rsidP="00EB48F5">
      <w:pPr>
        <w:autoSpaceDE w:val="0"/>
        <w:autoSpaceDN w:val="0"/>
        <w:adjustRightInd w:val="0"/>
        <w:jc w:val="both"/>
        <w:rPr>
          <w:rFonts w:eastAsiaTheme="minorHAnsi"/>
          <w:lang w:eastAsia="en-US"/>
        </w:rPr>
      </w:pPr>
      <w:r w:rsidRPr="000346AF">
        <w:rPr>
          <w:rFonts w:eastAsiaTheme="minorHAnsi"/>
          <w:b/>
          <w:bCs/>
          <w:lang w:eastAsia="en-US"/>
        </w:rPr>
        <w:t>DUEL-IS</w:t>
      </w:r>
      <w:r>
        <w:rPr>
          <w:rFonts w:eastAsiaTheme="minorHAnsi"/>
          <w:b/>
          <w:bCs/>
          <w:lang w:eastAsia="en-US"/>
        </w:rPr>
        <w:t>R</w:t>
      </w:r>
      <w:r w:rsidRPr="000346AF">
        <w:rPr>
          <w:rFonts w:eastAsiaTheme="minorHAnsi"/>
          <w:b/>
          <w:bCs/>
          <w:lang w:eastAsia="en-US"/>
        </w:rPr>
        <w:t>-</w:t>
      </w:r>
      <w:r>
        <w:rPr>
          <w:rFonts w:eastAsiaTheme="minorHAnsi"/>
          <w:b/>
          <w:bCs/>
          <w:lang w:eastAsia="en-US"/>
        </w:rPr>
        <w:t>257</w:t>
      </w:r>
      <w:r w:rsidRPr="000346AF">
        <w:rPr>
          <w:rFonts w:eastAsiaTheme="minorHAnsi"/>
          <w:b/>
          <w:bCs/>
          <w:lang w:eastAsia="en-US"/>
        </w:rPr>
        <w:tab/>
      </w:r>
      <w:r w:rsidRPr="000346AF">
        <w:rPr>
          <w:rFonts w:eastAsiaTheme="minorHAnsi"/>
          <w:b/>
          <w:bCs/>
          <w:lang w:eastAsia="en-US"/>
        </w:rPr>
        <w:tab/>
      </w:r>
      <w:r w:rsidRPr="000346AF">
        <w:rPr>
          <w:rFonts w:eastAsiaTheme="minorHAnsi"/>
          <w:b/>
          <w:bCs/>
          <w:lang w:eastAsia="en-US"/>
        </w:rPr>
        <w:tab/>
      </w:r>
      <w:r>
        <w:rPr>
          <w:rFonts w:eastAsiaTheme="minorHAnsi"/>
          <w:b/>
          <w:bCs/>
          <w:lang w:eastAsia="en-US"/>
        </w:rPr>
        <w:t>5</w:t>
      </w:r>
      <w:r w:rsidRPr="000346AF">
        <w:rPr>
          <w:rFonts w:eastAsiaTheme="minorHAnsi"/>
          <w:b/>
          <w:bCs/>
          <w:lang w:eastAsia="en-US"/>
        </w:rPr>
        <w:t>/0/</w:t>
      </w:r>
      <w:r>
        <w:rPr>
          <w:rFonts w:eastAsiaTheme="minorHAnsi"/>
          <w:b/>
          <w:bCs/>
          <w:lang w:eastAsia="en-US"/>
        </w:rPr>
        <w:t>10</w:t>
      </w:r>
      <w:r w:rsidRPr="000346AF">
        <w:rPr>
          <w:rFonts w:eastAsiaTheme="minorHAnsi"/>
          <w:b/>
          <w:bCs/>
          <w:lang w:eastAsia="en-US"/>
        </w:rPr>
        <w:t>/</w:t>
      </w:r>
      <w:r>
        <w:rPr>
          <w:rFonts w:eastAsiaTheme="minorHAnsi"/>
          <w:b/>
          <w:bCs/>
          <w:lang w:eastAsia="en-US"/>
        </w:rPr>
        <w:t>V</w:t>
      </w:r>
      <w:r w:rsidRPr="000346AF">
        <w:rPr>
          <w:rFonts w:eastAsiaTheme="minorHAnsi"/>
          <w:b/>
          <w:bCs/>
          <w:lang w:eastAsia="en-US"/>
        </w:rPr>
        <w:t xml:space="preserve">/5 </w:t>
      </w:r>
    </w:p>
    <w:p w:rsidR="00EB48F5" w:rsidRPr="000346AF" w:rsidRDefault="00EB48F5" w:rsidP="00EB48F5">
      <w:pPr>
        <w:autoSpaceDE w:val="0"/>
        <w:autoSpaceDN w:val="0"/>
        <w:adjustRightInd w:val="0"/>
        <w:jc w:val="both"/>
        <w:rPr>
          <w:rFonts w:eastAsiaTheme="minorHAnsi"/>
          <w:b/>
          <w:bCs/>
          <w:lang w:eastAsia="en-US"/>
        </w:rPr>
      </w:pPr>
    </w:p>
    <w:p w:rsidR="00EB48F5" w:rsidRPr="00F2027C" w:rsidRDefault="00EB48F5" w:rsidP="00EB48F5">
      <w:pPr>
        <w:autoSpaceDE w:val="0"/>
        <w:autoSpaceDN w:val="0"/>
        <w:adjustRightInd w:val="0"/>
        <w:jc w:val="both"/>
        <w:rPr>
          <w:rFonts w:eastAsiaTheme="minorHAnsi"/>
          <w:lang w:eastAsia="en-US"/>
        </w:rPr>
      </w:pPr>
      <w:r w:rsidRPr="000346AF">
        <w:rPr>
          <w:rFonts w:eastAsiaTheme="minorHAnsi"/>
          <w:b/>
          <w:bCs/>
          <w:lang w:eastAsia="en-US"/>
        </w:rPr>
        <w:t xml:space="preserve">Tantárgyfelelős oktató: </w:t>
      </w:r>
      <w:r w:rsidRPr="00C41867">
        <w:t>Dr. Ágoston György</w:t>
      </w:r>
    </w:p>
    <w:p w:rsidR="00EB48F5" w:rsidRPr="00F2027C" w:rsidRDefault="00EB48F5" w:rsidP="00EB48F5">
      <w:pPr>
        <w:autoSpaceDE w:val="0"/>
        <w:autoSpaceDN w:val="0"/>
        <w:adjustRightInd w:val="0"/>
        <w:jc w:val="both"/>
        <w:rPr>
          <w:rFonts w:eastAsiaTheme="minorHAnsi"/>
          <w:b/>
          <w:bCs/>
          <w:lang w:eastAsia="en-US"/>
        </w:rPr>
      </w:pPr>
    </w:p>
    <w:p w:rsidR="00EB48F5" w:rsidRPr="00F2027C" w:rsidRDefault="00EB48F5" w:rsidP="00EB48F5">
      <w:pPr>
        <w:tabs>
          <w:tab w:val="center" w:pos="4320"/>
          <w:tab w:val="right" w:pos="8820"/>
        </w:tabs>
        <w:jc w:val="both"/>
      </w:pPr>
      <w:r w:rsidRPr="00F2027C">
        <w:rPr>
          <w:b/>
        </w:rPr>
        <w:t xml:space="preserve">Előfeltétel kód: </w:t>
      </w:r>
      <w:r w:rsidRPr="00F2027C">
        <w:t>-</w:t>
      </w:r>
    </w:p>
    <w:p w:rsidR="00EB48F5" w:rsidRPr="00F2027C" w:rsidRDefault="00EB48F5" w:rsidP="00EB48F5">
      <w:pPr>
        <w:autoSpaceDE w:val="0"/>
        <w:autoSpaceDN w:val="0"/>
        <w:adjustRightInd w:val="0"/>
        <w:jc w:val="both"/>
        <w:rPr>
          <w:rFonts w:eastAsiaTheme="minorHAnsi"/>
          <w:b/>
          <w:bCs/>
          <w:lang w:eastAsia="en-US"/>
        </w:rPr>
      </w:pPr>
    </w:p>
    <w:p w:rsidR="00EB48F5" w:rsidRPr="00F2027C" w:rsidRDefault="00EB48F5" w:rsidP="00EB48F5">
      <w:pPr>
        <w:tabs>
          <w:tab w:val="center" w:pos="4320"/>
          <w:tab w:val="right" w:pos="8820"/>
        </w:tabs>
        <w:jc w:val="both"/>
        <w:rPr>
          <w:b/>
        </w:rPr>
      </w:pPr>
      <w:r w:rsidRPr="00F2027C">
        <w:rPr>
          <w:b/>
        </w:rPr>
        <w:t>Oktatási cél, kompetenciák:</w:t>
      </w:r>
    </w:p>
    <w:p w:rsidR="00EB48F5" w:rsidRDefault="006C276F" w:rsidP="006C276F">
      <w:pPr>
        <w:spacing w:before="120"/>
        <w:jc w:val="both"/>
        <w:rPr>
          <w:rFonts w:eastAsiaTheme="minorHAnsi"/>
          <w:lang w:eastAsia="en-US"/>
        </w:rPr>
      </w:pPr>
      <w:r w:rsidRPr="006C276F">
        <w:rPr>
          <w:rFonts w:eastAsiaTheme="minorHAnsi"/>
          <w:lang w:eastAsia="en-US"/>
        </w:rPr>
        <w:t>A tantárgy célja a Windows operációs rendszerek sajátosságainak megismertetése, illetve készség szintű alkalmazásának elősegítése, támogatása. A tárgy hallgatói ismerjék meg a Windows operációs rendszerek alatt futó fontosabb alkalmazásokat, ezek főbb jellemzőit, lehetőségeit. Képesek legyenek saját munkakörnyezetet kialakítani, feladatokat automatizálni saját parancsfájlok (</w:t>
      </w:r>
      <w:proofErr w:type="spellStart"/>
      <w:r w:rsidRPr="006C276F">
        <w:rPr>
          <w:rFonts w:eastAsiaTheme="minorHAnsi"/>
          <w:lang w:eastAsia="en-US"/>
        </w:rPr>
        <w:t>szkriptek</w:t>
      </w:r>
      <w:proofErr w:type="spellEnd"/>
      <w:r w:rsidRPr="006C276F">
        <w:rPr>
          <w:rFonts w:eastAsiaTheme="minorHAnsi"/>
          <w:lang w:eastAsia="en-US"/>
        </w:rPr>
        <w:t>) segítségével.</w:t>
      </w:r>
    </w:p>
    <w:p w:rsidR="005639BD" w:rsidRPr="00F2027C" w:rsidRDefault="005639BD" w:rsidP="005639BD">
      <w:pPr>
        <w:autoSpaceDE w:val="0"/>
        <w:autoSpaceDN w:val="0"/>
        <w:adjustRightInd w:val="0"/>
        <w:spacing w:before="240" w:after="120"/>
        <w:ind w:left="284"/>
        <w:jc w:val="both"/>
        <w:rPr>
          <w:rFonts w:eastAsiaTheme="minorHAnsi"/>
          <w:lang w:eastAsia="en-US"/>
        </w:rPr>
      </w:pPr>
      <w:r w:rsidRPr="00ED2412">
        <w:rPr>
          <w:rFonts w:eastAsiaTheme="minorHAnsi"/>
          <w:lang w:eastAsia="en-US"/>
        </w:rPr>
        <w:t>Elsajátítandó kompetenciák</w:t>
      </w:r>
    </w:p>
    <w:p w:rsidR="006C276F" w:rsidRPr="00F27F0A" w:rsidRDefault="006C276F" w:rsidP="00F27F0A">
      <w:pPr>
        <w:pStyle w:val="Listaszerbekezds"/>
        <w:numPr>
          <w:ilvl w:val="0"/>
          <w:numId w:val="6"/>
        </w:numPr>
        <w:spacing w:before="120"/>
        <w:ind w:left="709"/>
        <w:jc w:val="both"/>
        <w:rPr>
          <w:rFonts w:eastAsiaTheme="minorHAnsi"/>
          <w:lang w:eastAsia="en-US"/>
        </w:rPr>
      </w:pPr>
      <w:r w:rsidRPr="00F27F0A">
        <w:rPr>
          <w:rFonts w:eastAsiaTheme="minorHAnsi"/>
          <w:lang w:eastAsia="en-US"/>
        </w:rPr>
        <w:t xml:space="preserve">Képes az informatikai szakterületen üzemeltetési rutin feladatok ellátására, tervek alapján fejlesztési részfeladatok ellátására. </w:t>
      </w:r>
    </w:p>
    <w:p w:rsidR="006C276F" w:rsidRPr="00F27F0A" w:rsidRDefault="006C276F" w:rsidP="00F27F0A">
      <w:pPr>
        <w:pStyle w:val="Listaszerbekezds"/>
        <w:numPr>
          <w:ilvl w:val="0"/>
          <w:numId w:val="6"/>
        </w:numPr>
        <w:spacing w:before="120"/>
        <w:ind w:left="709"/>
        <w:jc w:val="both"/>
        <w:rPr>
          <w:rFonts w:eastAsiaTheme="minorHAnsi"/>
          <w:lang w:eastAsia="en-US"/>
        </w:rPr>
      </w:pPr>
      <w:r w:rsidRPr="00F27F0A">
        <w:rPr>
          <w:rFonts w:eastAsiaTheme="minorHAnsi"/>
          <w:lang w:eastAsia="en-US"/>
        </w:rPr>
        <w:t>A tanult probléma-megoldási módszereket és eljárásokat alkalmazza szakterületi feladatainak ellátása érdekében.</w:t>
      </w:r>
    </w:p>
    <w:p w:rsidR="006C276F" w:rsidRDefault="006C276F" w:rsidP="006C276F">
      <w:pPr>
        <w:spacing w:before="120"/>
        <w:jc w:val="both"/>
        <w:rPr>
          <w:rFonts w:eastAsiaTheme="minorHAnsi"/>
          <w:lang w:eastAsia="en-US"/>
        </w:rPr>
      </w:pPr>
    </w:p>
    <w:p w:rsidR="00EB48F5" w:rsidRPr="00F2027C" w:rsidRDefault="00EB48F5" w:rsidP="00EB48F5">
      <w:pPr>
        <w:tabs>
          <w:tab w:val="center" w:pos="4320"/>
          <w:tab w:val="right" w:pos="8820"/>
        </w:tabs>
        <w:jc w:val="both"/>
        <w:rPr>
          <w:b/>
        </w:rPr>
      </w:pPr>
      <w:r w:rsidRPr="00F2027C">
        <w:rPr>
          <w:b/>
        </w:rPr>
        <w:t>Tartalom:</w:t>
      </w:r>
    </w:p>
    <w:p w:rsidR="006C276F" w:rsidRPr="006C276F" w:rsidRDefault="006C276F" w:rsidP="006C276F">
      <w:pPr>
        <w:autoSpaceDE w:val="0"/>
        <w:autoSpaceDN w:val="0"/>
        <w:adjustRightInd w:val="0"/>
        <w:spacing w:before="120"/>
        <w:jc w:val="both"/>
        <w:rPr>
          <w:rFonts w:eastAsiaTheme="minorHAnsi"/>
          <w:lang w:eastAsia="en-US"/>
        </w:rPr>
      </w:pPr>
      <w:r w:rsidRPr="006C276F">
        <w:rPr>
          <w:rFonts w:eastAsiaTheme="minorHAnsi"/>
          <w:lang w:eastAsia="en-US"/>
        </w:rPr>
        <w:t xml:space="preserve">Windowstörténete, kialakulása, általános jellemzői, működési filozófia. A Windows fájlrendszerek felépítése, jellemzői, a könyvtár hierarchia áttekintése, a fájl és könyvtár hivatkozások felépítése és használata. Folyamatok kezelése, a folyamatok általános jellemzői. </w:t>
      </w:r>
    </w:p>
    <w:p w:rsidR="006C276F" w:rsidRPr="006C276F" w:rsidRDefault="006C276F" w:rsidP="006C276F">
      <w:pPr>
        <w:autoSpaceDE w:val="0"/>
        <w:autoSpaceDN w:val="0"/>
        <w:adjustRightInd w:val="0"/>
        <w:jc w:val="both"/>
        <w:rPr>
          <w:rFonts w:eastAsiaTheme="minorHAnsi"/>
          <w:lang w:eastAsia="en-US"/>
        </w:rPr>
      </w:pPr>
      <w:r w:rsidRPr="006C276F">
        <w:rPr>
          <w:rFonts w:eastAsiaTheme="minorHAnsi"/>
          <w:lang w:eastAsia="en-US"/>
        </w:rPr>
        <w:t xml:space="preserve">Folyamatok, szálak, címterek, portok, memóriakezelés, lapozás, virtuális memória, fájlrendszerek. MS Windows: kialakulása, felépítése, jogosultsági rendszer, fájlrendszer, </w:t>
      </w:r>
      <w:proofErr w:type="spellStart"/>
      <w:r w:rsidRPr="006C276F">
        <w:rPr>
          <w:rFonts w:eastAsiaTheme="minorHAnsi"/>
          <w:lang w:eastAsia="en-US"/>
        </w:rPr>
        <w:t>registry</w:t>
      </w:r>
      <w:proofErr w:type="spellEnd"/>
      <w:r w:rsidRPr="006C276F">
        <w:rPr>
          <w:rFonts w:eastAsiaTheme="minorHAnsi"/>
          <w:lang w:eastAsia="en-US"/>
        </w:rPr>
        <w:t xml:space="preserve">, fájlrendszer és </w:t>
      </w:r>
      <w:proofErr w:type="spellStart"/>
      <w:r w:rsidRPr="006C276F">
        <w:rPr>
          <w:rFonts w:eastAsiaTheme="minorHAnsi"/>
          <w:lang w:eastAsia="en-US"/>
        </w:rPr>
        <w:t>registry</w:t>
      </w:r>
      <w:proofErr w:type="spellEnd"/>
      <w:r w:rsidRPr="006C276F">
        <w:rPr>
          <w:rFonts w:eastAsiaTheme="minorHAnsi"/>
          <w:lang w:eastAsia="en-US"/>
        </w:rPr>
        <w:t xml:space="preserve"> jogosultságokkal ismerkedés, eszközök, felhasználók, szolgáltatások, lemezek kezelése, feladatok ütemezése, mappák és nyomtatók megosztása, eseménynapló, teljesítménymonitorozás.</w:t>
      </w:r>
    </w:p>
    <w:p w:rsidR="00EB48F5" w:rsidRDefault="006C276F" w:rsidP="006C276F">
      <w:pPr>
        <w:autoSpaceDE w:val="0"/>
        <w:autoSpaceDN w:val="0"/>
        <w:adjustRightInd w:val="0"/>
        <w:jc w:val="both"/>
        <w:rPr>
          <w:rFonts w:eastAsiaTheme="minorHAnsi"/>
          <w:lang w:eastAsia="en-US"/>
        </w:rPr>
      </w:pPr>
      <w:r w:rsidRPr="006C276F">
        <w:rPr>
          <w:rFonts w:eastAsiaTheme="minorHAnsi"/>
          <w:lang w:eastAsia="en-US"/>
        </w:rPr>
        <w:t xml:space="preserve">PowerShell alapparancsok, </w:t>
      </w:r>
      <w:proofErr w:type="spellStart"/>
      <w:r w:rsidRPr="006C276F">
        <w:rPr>
          <w:rFonts w:eastAsiaTheme="minorHAnsi"/>
          <w:lang w:eastAsia="en-US"/>
        </w:rPr>
        <w:t>szkriptek</w:t>
      </w:r>
      <w:proofErr w:type="spellEnd"/>
      <w:r w:rsidRPr="006C276F">
        <w:rPr>
          <w:rFonts w:eastAsiaTheme="minorHAnsi"/>
          <w:lang w:eastAsia="en-US"/>
        </w:rPr>
        <w:t>.</w:t>
      </w:r>
    </w:p>
    <w:p w:rsidR="006C276F" w:rsidRPr="00B16D4B" w:rsidRDefault="006C276F" w:rsidP="006C276F">
      <w:pPr>
        <w:autoSpaceDE w:val="0"/>
        <w:autoSpaceDN w:val="0"/>
        <w:adjustRightInd w:val="0"/>
        <w:jc w:val="both"/>
        <w:rPr>
          <w:rFonts w:eastAsiaTheme="minorHAnsi"/>
          <w:lang w:eastAsia="en-US"/>
        </w:rPr>
      </w:pPr>
    </w:p>
    <w:p w:rsidR="00EB48F5" w:rsidRPr="00F2027C" w:rsidRDefault="00EB48F5" w:rsidP="00EB48F5">
      <w:pPr>
        <w:tabs>
          <w:tab w:val="center" w:pos="4320"/>
          <w:tab w:val="right" w:pos="8820"/>
        </w:tabs>
        <w:jc w:val="both"/>
      </w:pPr>
      <w:r w:rsidRPr="00F2027C">
        <w:rPr>
          <w:b/>
        </w:rPr>
        <w:t>Kötelező irodalom</w:t>
      </w:r>
    </w:p>
    <w:p w:rsidR="00EB48F5" w:rsidRPr="006C276F" w:rsidRDefault="006C276F" w:rsidP="006C276F">
      <w:pPr>
        <w:spacing w:before="120"/>
        <w:ind w:left="352"/>
        <w:jc w:val="both"/>
        <w:rPr>
          <w:bCs/>
        </w:rPr>
      </w:pPr>
      <w:r w:rsidRPr="006C276F">
        <w:rPr>
          <w:bCs/>
        </w:rPr>
        <w:t xml:space="preserve">Előadás és labor órákon használt prezentációk PDF formátumban a </w:t>
      </w:r>
      <w:proofErr w:type="spellStart"/>
      <w:r w:rsidRPr="006C276F">
        <w:rPr>
          <w:bCs/>
        </w:rPr>
        <w:t>Moodle</w:t>
      </w:r>
      <w:proofErr w:type="spellEnd"/>
      <w:r w:rsidRPr="006C276F">
        <w:rPr>
          <w:bCs/>
        </w:rPr>
        <w:t xml:space="preserve"> keretrendszerben</w:t>
      </w:r>
    </w:p>
    <w:p w:rsidR="00EB48F5" w:rsidRPr="00B16D4B" w:rsidRDefault="00EB48F5" w:rsidP="00EB48F5">
      <w:pPr>
        <w:pStyle w:val="Listaszerbekezds"/>
        <w:spacing w:before="120"/>
        <w:ind w:left="709"/>
        <w:contextualSpacing w:val="0"/>
        <w:jc w:val="both"/>
        <w:rPr>
          <w:b/>
        </w:rPr>
      </w:pPr>
    </w:p>
    <w:p w:rsidR="00EB48F5" w:rsidRPr="00F2027C" w:rsidRDefault="00EB48F5" w:rsidP="00EB48F5">
      <w:pPr>
        <w:tabs>
          <w:tab w:val="center" w:pos="4320"/>
          <w:tab w:val="right" w:pos="8820"/>
        </w:tabs>
        <w:jc w:val="both"/>
        <w:rPr>
          <w:b/>
        </w:rPr>
      </w:pPr>
      <w:r w:rsidRPr="00F2027C">
        <w:rPr>
          <w:b/>
        </w:rPr>
        <w:t>Ajánlott irodalom</w:t>
      </w:r>
    </w:p>
    <w:p w:rsidR="00EB48F5" w:rsidRPr="00B16D4B" w:rsidRDefault="00307060" w:rsidP="00307060">
      <w:pPr>
        <w:pStyle w:val="Listaszerbekezds"/>
        <w:spacing w:before="120"/>
        <w:ind w:left="709"/>
        <w:contextualSpacing w:val="0"/>
        <w:jc w:val="both"/>
        <w:rPr>
          <w:b/>
        </w:rPr>
      </w:pPr>
      <w:r>
        <w:rPr>
          <w:b/>
        </w:rPr>
        <w:t>-</w:t>
      </w:r>
    </w:p>
    <w:p w:rsidR="00EB48F5" w:rsidRPr="00B16D4B" w:rsidRDefault="00EB48F5" w:rsidP="00EB48F5">
      <w:pPr>
        <w:pStyle w:val="Listaszerbekezds"/>
        <w:spacing w:before="120"/>
        <w:ind w:left="709"/>
        <w:contextualSpacing w:val="0"/>
        <w:jc w:val="both"/>
        <w:rPr>
          <w:b/>
        </w:rPr>
      </w:pPr>
    </w:p>
    <w:p w:rsidR="00EB48F5" w:rsidRPr="00F2027C" w:rsidRDefault="00EB48F5" w:rsidP="00EB48F5">
      <w:pPr>
        <w:spacing w:before="120"/>
        <w:ind w:left="357"/>
        <w:jc w:val="both"/>
      </w:pPr>
    </w:p>
    <w:p w:rsidR="00EB48F5" w:rsidRPr="003F5F3A" w:rsidRDefault="00EB48F5" w:rsidP="00EB48F5">
      <w:pPr>
        <w:spacing w:after="160" w:line="288" w:lineRule="auto"/>
        <w:ind w:left="2160"/>
        <w:rPr>
          <w:rFonts w:eastAsiaTheme="minorHAnsi"/>
          <w:b/>
          <w:bCs/>
          <w:color w:val="FF0000"/>
          <w:sz w:val="22"/>
          <w:szCs w:val="22"/>
          <w:lang w:eastAsia="en-US"/>
        </w:rPr>
      </w:pPr>
      <w:r w:rsidRPr="003F5F3A">
        <w:rPr>
          <w:rFonts w:eastAsiaTheme="minorHAnsi"/>
          <w:b/>
          <w:bCs/>
          <w:color w:val="FF0000"/>
          <w:sz w:val="22"/>
          <w:szCs w:val="22"/>
          <w:lang w:eastAsia="en-US"/>
        </w:rPr>
        <w:br w:type="page"/>
      </w:r>
    </w:p>
    <w:p w:rsidR="00EB48F5" w:rsidRPr="000346AF" w:rsidRDefault="00EB48F5" w:rsidP="00EB48F5">
      <w:pPr>
        <w:pStyle w:val="trgycim"/>
      </w:pPr>
      <w:bookmarkStart w:id="43" w:name="_Toc14377579"/>
      <w:r w:rsidRPr="00920F2F">
        <w:lastRenderedPageBreak/>
        <w:t>Linux operációs rendszerek</w:t>
      </w:r>
      <w:bookmarkEnd w:id="43"/>
    </w:p>
    <w:p w:rsidR="00EB48F5" w:rsidRPr="000346AF" w:rsidRDefault="00EB48F5" w:rsidP="00EB48F5">
      <w:pPr>
        <w:autoSpaceDE w:val="0"/>
        <w:autoSpaceDN w:val="0"/>
        <w:adjustRightInd w:val="0"/>
        <w:jc w:val="both"/>
        <w:rPr>
          <w:rFonts w:eastAsiaTheme="minorHAnsi"/>
          <w:b/>
          <w:bCs/>
          <w:lang w:eastAsia="en-US"/>
        </w:rPr>
      </w:pPr>
    </w:p>
    <w:p w:rsidR="00EB48F5" w:rsidRPr="000346AF" w:rsidRDefault="00EB48F5" w:rsidP="00EB48F5">
      <w:pPr>
        <w:autoSpaceDE w:val="0"/>
        <w:autoSpaceDN w:val="0"/>
        <w:adjustRightInd w:val="0"/>
        <w:jc w:val="both"/>
        <w:rPr>
          <w:rFonts w:eastAsiaTheme="minorHAnsi"/>
          <w:lang w:eastAsia="en-US"/>
        </w:rPr>
      </w:pPr>
      <w:r w:rsidRPr="000346AF">
        <w:rPr>
          <w:rFonts w:eastAsiaTheme="minorHAnsi"/>
          <w:b/>
          <w:bCs/>
          <w:lang w:eastAsia="en-US"/>
        </w:rPr>
        <w:t>DUEL-IS</w:t>
      </w:r>
      <w:r>
        <w:rPr>
          <w:rFonts w:eastAsiaTheme="minorHAnsi"/>
          <w:b/>
          <w:bCs/>
          <w:lang w:eastAsia="en-US"/>
        </w:rPr>
        <w:t>R</w:t>
      </w:r>
      <w:r w:rsidRPr="000346AF">
        <w:rPr>
          <w:rFonts w:eastAsiaTheme="minorHAnsi"/>
          <w:b/>
          <w:bCs/>
          <w:lang w:eastAsia="en-US"/>
        </w:rPr>
        <w:t>-</w:t>
      </w:r>
      <w:r>
        <w:rPr>
          <w:rFonts w:eastAsiaTheme="minorHAnsi"/>
          <w:b/>
          <w:bCs/>
          <w:lang w:eastAsia="en-US"/>
        </w:rPr>
        <w:t>159</w:t>
      </w:r>
      <w:r w:rsidRPr="000346AF">
        <w:rPr>
          <w:rFonts w:eastAsiaTheme="minorHAnsi"/>
          <w:b/>
          <w:bCs/>
          <w:lang w:eastAsia="en-US"/>
        </w:rPr>
        <w:tab/>
      </w:r>
      <w:r w:rsidRPr="000346AF">
        <w:rPr>
          <w:rFonts w:eastAsiaTheme="minorHAnsi"/>
          <w:b/>
          <w:bCs/>
          <w:lang w:eastAsia="en-US"/>
        </w:rPr>
        <w:tab/>
      </w:r>
      <w:r w:rsidRPr="000346AF">
        <w:rPr>
          <w:rFonts w:eastAsiaTheme="minorHAnsi"/>
          <w:b/>
          <w:bCs/>
          <w:lang w:eastAsia="en-US"/>
        </w:rPr>
        <w:tab/>
      </w:r>
      <w:r>
        <w:rPr>
          <w:rFonts w:eastAsiaTheme="minorHAnsi"/>
          <w:b/>
          <w:bCs/>
          <w:lang w:eastAsia="en-US"/>
        </w:rPr>
        <w:t>5</w:t>
      </w:r>
      <w:r w:rsidRPr="000346AF">
        <w:rPr>
          <w:rFonts w:eastAsiaTheme="minorHAnsi"/>
          <w:b/>
          <w:bCs/>
          <w:lang w:eastAsia="en-US"/>
        </w:rPr>
        <w:t>/0/</w:t>
      </w:r>
      <w:r>
        <w:rPr>
          <w:rFonts w:eastAsiaTheme="minorHAnsi"/>
          <w:b/>
          <w:bCs/>
          <w:lang w:eastAsia="en-US"/>
        </w:rPr>
        <w:t>10</w:t>
      </w:r>
      <w:r w:rsidRPr="000346AF">
        <w:rPr>
          <w:rFonts w:eastAsiaTheme="minorHAnsi"/>
          <w:b/>
          <w:bCs/>
          <w:lang w:eastAsia="en-US"/>
        </w:rPr>
        <w:t>/</w:t>
      </w:r>
      <w:r>
        <w:rPr>
          <w:rFonts w:eastAsiaTheme="minorHAnsi"/>
          <w:b/>
          <w:bCs/>
          <w:lang w:eastAsia="en-US"/>
        </w:rPr>
        <w:t>V</w:t>
      </w:r>
      <w:r w:rsidRPr="000346AF">
        <w:rPr>
          <w:rFonts w:eastAsiaTheme="minorHAnsi"/>
          <w:b/>
          <w:bCs/>
          <w:lang w:eastAsia="en-US"/>
        </w:rPr>
        <w:t xml:space="preserve">/5 </w:t>
      </w:r>
    </w:p>
    <w:p w:rsidR="00EB48F5" w:rsidRPr="000346AF" w:rsidRDefault="00EB48F5" w:rsidP="00EB48F5">
      <w:pPr>
        <w:autoSpaceDE w:val="0"/>
        <w:autoSpaceDN w:val="0"/>
        <w:adjustRightInd w:val="0"/>
        <w:jc w:val="both"/>
        <w:rPr>
          <w:rFonts w:eastAsiaTheme="minorHAnsi"/>
          <w:b/>
          <w:bCs/>
          <w:lang w:eastAsia="en-US"/>
        </w:rPr>
      </w:pPr>
    </w:p>
    <w:p w:rsidR="00EB48F5" w:rsidRPr="00F2027C" w:rsidRDefault="00EB48F5" w:rsidP="00EB48F5">
      <w:pPr>
        <w:autoSpaceDE w:val="0"/>
        <w:autoSpaceDN w:val="0"/>
        <w:adjustRightInd w:val="0"/>
        <w:jc w:val="both"/>
        <w:rPr>
          <w:rFonts w:eastAsiaTheme="minorHAnsi"/>
          <w:lang w:eastAsia="en-US"/>
        </w:rPr>
      </w:pPr>
      <w:r w:rsidRPr="000346AF">
        <w:rPr>
          <w:rFonts w:eastAsiaTheme="minorHAnsi"/>
          <w:b/>
          <w:bCs/>
          <w:lang w:eastAsia="en-US"/>
        </w:rPr>
        <w:t xml:space="preserve">Tantárgyfelelős oktató: </w:t>
      </w:r>
      <w:r w:rsidRPr="00C41867">
        <w:t>Dr. Ágoston György</w:t>
      </w:r>
    </w:p>
    <w:p w:rsidR="00EB48F5" w:rsidRPr="00F2027C" w:rsidRDefault="00EB48F5" w:rsidP="00EB48F5">
      <w:pPr>
        <w:autoSpaceDE w:val="0"/>
        <w:autoSpaceDN w:val="0"/>
        <w:adjustRightInd w:val="0"/>
        <w:jc w:val="both"/>
        <w:rPr>
          <w:rFonts w:eastAsiaTheme="minorHAnsi"/>
          <w:b/>
          <w:bCs/>
          <w:lang w:eastAsia="en-US"/>
        </w:rPr>
      </w:pPr>
    </w:p>
    <w:p w:rsidR="00EB48F5" w:rsidRPr="00F2027C" w:rsidRDefault="00EB48F5" w:rsidP="00EB48F5">
      <w:pPr>
        <w:tabs>
          <w:tab w:val="center" w:pos="4320"/>
          <w:tab w:val="right" w:pos="8820"/>
        </w:tabs>
        <w:jc w:val="both"/>
      </w:pPr>
      <w:r w:rsidRPr="00F2027C">
        <w:rPr>
          <w:b/>
        </w:rPr>
        <w:t xml:space="preserve">Előfeltétel kód: </w:t>
      </w:r>
      <w:r w:rsidRPr="00F2027C">
        <w:t>-</w:t>
      </w:r>
    </w:p>
    <w:p w:rsidR="00EB48F5" w:rsidRPr="00F2027C" w:rsidRDefault="00EB48F5" w:rsidP="00EB48F5">
      <w:pPr>
        <w:autoSpaceDE w:val="0"/>
        <w:autoSpaceDN w:val="0"/>
        <w:adjustRightInd w:val="0"/>
        <w:jc w:val="both"/>
        <w:rPr>
          <w:rFonts w:eastAsiaTheme="minorHAnsi"/>
          <w:b/>
          <w:bCs/>
          <w:lang w:eastAsia="en-US"/>
        </w:rPr>
      </w:pPr>
    </w:p>
    <w:p w:rsidR="00EB48F5" w:rsidRPr="00F2027C" w:rsidRDefault="00EB48F5" w:rsidP="00EB48F5">
      <w:pPr>
        <w:tabs>
          <w:tab w:val="center" w:pos="4320"/>
          <w:tab w:val="right" w:pos="8820"/>
        </w:tabs>
        <w:jc w:val="both"/>
        <w:rPr>
          <w:b/>
        </w:rPr>
      </w:pPr>
      <w:r w:rsidRPr="00F2027C">
        <w:rPr>
          <w:b/>
        </w:rPr>
        <w:t>Oktatási cél, kompetenciák:</w:t>
      </w:r>
    </w:p>
    <w:p w:rsidR="00F27F0A" w:rsidRPr="00F27F0A" w:rsidRDefault="00F27F0A" w:rsidP="00F27F0A">
      <w:pPr>
        <w:spacing w:before="120"/>
        <w:jc w:val="both"/>
        <w:rPr>
          <w:rFonts w:eastAsiaTheme="minorHAnsi"/>
          <w:lang w:eastAsia="en-US"/>
        </w:rPr>
      </w:pPr>
      <w:r w:rsidRPr="00F27F0A">
        <w:rPr>
          <w:rFonts w:eastAsiaTheme="minorHAnsi"/>
          <w:lang w:eastAsia="en-US"/>
        </w:rPr>
        <w:t>A tantárgy célja a Unix/Linux operációs rendszerek sajátosságainak megismertetése, illetve készség szintű alkalmazásának elősegítése, támogatása. A tárgy hallgatói ismerjék meg a Unix/Linux operációs rendszerek alatt futó fontosabb alkalmazásokat, ezek főbb jellemzőit, lehetőségeit. Képesek legyenek saját munkakörnyezetet kialakítani, feladatokat automatizálni saját parancsfájlok (</w:t>
      </w:r>
      <w:proofErr w:type="spellStart"/>
      <w:r w:rsidRPr="00F27F0A">
        <w:rPr>
          <w:rFonts w:eastAsiaTheme="minorHAnsi"/>
          <w:lang w:eastAsia="en-US"/>
        </w:rPr>
        <w:t>szkriptek</w:t>
      </w:r>
      <w:proofErr w:type="spellEnd"/>
      <w:r w:rsidRPr="00F27F0A">
        <w:rPr>
          <w:rFonts w:eastAsiaTheme="minorHAnsi"/>
          <w:lang w:eastAsia="en-US"/>
        </w:rPr>
        <w:t>) segítségével. Tudjanak munkát végezni, gondolkodni, feladatokat ellátni Linux operációs rendszerben.</w:t>
      </w:r>
    </w:p>
    <w:p w:rsidR="00EB48F5" w:rsidRDefault="00F27F0A" w:rsidP="00F27F0A">
      <w:pPr>
        <w:jc w:val="both"/>
        <w:rPr>
          <w:rFonts w:eastAsiaTheme="minorHAnsi"/>
          <w:lang w:eastAsia="en-US"/>
        </w:rPr>
      </w:pPr>
      <w:r w:rsidRPr="00F27F0A">
        <w:rPr>
          <w:rFonts w:eastAsiaTheme="minorHAnsi"/>
          <w:lang w:eastAsia="en-US"/>
        </w:rPr>
        <w:t>A tárgy valamennyi informatikai képzési területen tanuló hallgató kötelező tárgya, a képzésük középső szakaszában ajánlott elhelyezni</w:t>
      </w:r>
      <w:r>
        <w:rPr>
          <w:rFonts w:eastAsiaTheme="minorHAnsi"/>
          <w:lang w:eastAsia="en-US"/>
        </w:rPr>
        <w:t>!</w:t>
      </w:r>
    </w:p>
    <w:p w:rsidR="005639BD" w:rsidRPr="00F2027C" w:rsidRDefault="005639BD" w:rsidP="005639BD">
      <w:pPr>
        <w:autoSpaceDE w:val="0"/>
        <w:autoSpaceDN w:val="0"/>
        <w:adjustRightInd w:val="0"/>
        <w:spacing w:before="240" w:after="120"/>
        <w:ind w:left="284"/>
        <w:jc w:val="both"/>
        <w:rPr>
          <w:rFonts w:eastAsiaTheme="minorHAnsi"/>
          <w:lang w:eastAsia="en-US"/>
        </w:rPr>
      </w:pPr>
      <w:r w:rsidRPr="00ED2412">
        <w:rPr>
          <w:rFonts w:eastAsiaTheme="minorHAnsi"/>
          <w:lang w:eastAsia="en-US"/>
        </w:rPr>
        <w:t>Elsajátítandó kompetenciák</w:t>
      </w:r>
    </w:p>
    <w:p w:rsidR="00F27F0A" w:rsidRPr="00F27F0A" w:rsidRDefault="00F27F0A" w:rsidP="009572D2">
      <w:pPr>
        <w:pStyle w:val="Listaszerbekezds"/>
        <w:numPr>
          <w:ilvl w:val="0"/>
          <w:numId w:val="6"/>
        </w:numPr>
        <w:ind w:left="567"/>
        <w:jc w:val="both"/>
        <w:rPr>
          <w:rFonts w:eastAsiaTheme="minorHAnsi"/>
          <w:lang w:eastAsia="en-US"/>
        </w:rPr>
      </w:pPr>
      <w:r w:rsidRPr="00F27F0A">
        <w:rPr>
          <w:rFonts w:eastAsiaTheme="minorHAnsi"/>
          <w:lang w:eastAsia="en-US"/>
        </w:rPr>
        <w:t>Képes az informatikai szakterületen üzemeltetési rutin feladatok ellátására, tervek alapján fejlesztési részfeladatok ellátására.</w:t>
      </w:r>
    </w:p>
    <w:p w:rsidR="00F27F0A" w:rsidRPr="00F27F0A" w:rsidRDefault="00F27F0A" w:rsidP="009572D2">
      <w:pPr>
        <w:pStyle w:val="Listaszerbekezds"/>
        <w:numPr>
          <w:ilvl w:val="0"/>
          <w:numId w:val="6"/>
        </w:numPr>
        <w:ind w:left="567"/>
        <w:jc w:val="both"/>
        <w:rPr>
          <w:rFonts w:eastAsiaTheme="minorHAnsi"/>
          <w:lang w:eastAsia="en-US"/>
        </w:rPr>
      </w:pPr>
      <w:r w:rsidRPr="00F27F0A">
        <w:rPr>
          <w:rFonts w:eastAsiaTheme="minorHAnsi"/>
          <w:lang w:eastAsia="en-US"/>
        </w:rPr>
        <w:t>A tanult probléma-megoldási módszereket és eljárásokat alkalmazza szakterületi feladatainak ellátása érdekében.</w:t>
      </w:r>
    </w:p>
    <w:p w:rsidR="00F27F0A" w:rsidRDefault="00F27F0A" w:rsidP="00F27F0A">
      <w:pPr>
        <w:jc w:val="both"/>
        <w:rPr>
          <w:rFonts w:eastAsiaTheme="minorHAnsi"/>
          <w:lang w:eastAsia="en-US"/>
        </w:rPr>
      </w:pPr>
    </w:p>
    <w:p w:rsidR="00EB48F5" w:rsidRPr="00F2027C" w:rsidRDefault="00EB48F5" w:rsidP="00EB48F5">
      <w:pPr>
        <w:tabs>
          <w:tab w:val="center" w:pos="4320"/>
          <w:tab w:val="right" w:pos="8820"/>
        </w:tabs>
        <w:jc w:val="both"/>
        <w:rPr>
          <w:b/>
        </w:rPr>
      </w:pPr>
      <w:r w:rsidRPr="00F2027C">
        <w:rPr>
          <w:b/>
        </w:rPr>
        <w:t>Tartalom:</w:t>
      </w:r>
    </w:p>
    <w:p w:rsidR="00574500" w:rsidRDefault="00574500" w:rsidP="00574500">
      <w:pPr>
        <w:autoSpaceDE w:val="0"/>
        <w:autoSpaceDN w:val="0"/>
        <w:adjustRightInd w:val="0"/>
        <w:spacing w:before="120"/>
        <w:jc w:val="both"/>
        <w:rPr>
          <w:rFonts w:eastAsiaTheme="minorHAnsi"/>
          <w:lang w:eastAsia="en-US"/>
        </w:rPr>
      </w:pPr>
      <w:r w:rsidRPr="00574500">
        <w:rPr>
          <w:rFonts w:eastAsiaTheme="minorHAnsi"/>
          <w:lang w:eastAsia="en-US"/>
        </w:rPr>
        <w:t xml:space="preserve">Unix/Linux története, kialakulása, általános jellemzői, koncepciók és működési filozófia. A Linux fájlrendszerek felépítése, jellemzői, a könyvtár hierarchia áttekintése, a fájl és könyvtár hivatkozások felépítése és használata. Az "alap" 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t>
      </w:r>
      <w:proofErr w:type="spellStart"/>
      <w:r w:rsidRPr="00574500">
        <w:rPr>
          <w:rFonts w:eastAsiaTheme="minorHAnsi"/>
          <w:lang w:eastAsia="en-US"/>
        </w:rPr>
        <w:t>Window</w:t>
      </w:r>
      <w:proofErr w:type="spellEnd"/>
      <w:r w:rsidRPr="00574500">
        <w:rPr>
          <w:rFonts w:eastAsiaTheme="minorHAnsi"/>
          <w:lang w:eastAsia="en-US"/>
        </w:rPr>
        <w:t xml:space="preserve"> System felépítése és működése. A legismertebb Linux disztribúciók és jellemzőik. A Linux jelentősége, képességei, használati köre</w:t>
      </w:r>
      <w:r>
        <w:rPr>
          <w:rFonts w:eastAsiaTheme="minorHAnsi"/>
          <w:lang w:eastAsia="en-US"/>
        </w:rPr>
        <w:t>.</w:t>
      </w:r>
    </w:p>
    <w:p w:rsidR="00574500" w:rsidRPr="00B16D4B" w:rsidRDefault="00574500" w:rsidP="00EB48F5">
      <w:pPr>
        <w:autoSpaceDE w:val="0"/>
        <w:autoSpaceDN w:val="0"/>
        <w:adjustRightInd w:val="0"/>
        <w:jc w:val="both"/>
        <w:rPr>
          <w:rFonts w:eastAsiaTheme="minorHAnsi"/>
          <w:lang w:eastAsia="en-US"/>
        </w:rPr>
      </w:pPr>
    </w:p>
    <w:p w:rsidR="00EB48F5" w:rsidRPr="00F2027C" w:rsidRDefault="00EB48F5" w:rsidP="00EB48F5">
      <w:pPr>
        <w:tabs>
          <w:tab w:val="center" w:pos="4320"/>
          <w:tab w:val="right" w:pos="8820"/>
        </w:tabs>
        <w:jc w:val="both"/>
      </w:pPr>
      <w:r w:rsidRPr="00F2027C">
        <w:rPr>
          <w:b/>
        </w:rPr>
        <w:t>Kötelező irodalom</w:t>
      </w:r>
    </w:p>
    <w:p w:rsidR="00DA3929" w:rsidRPr="00DA3929" w:rsidRDefault="00DA3929" w:rsidP="009572D2">
      <w:pPr>
        <w:pStyle w:val="Listaszerbekezds"/>
        <w:numPr>
          <w:ilvl w:val="0"/>
          <w:numId w:val="8"/>
        </w:numPr>
        <w:spacing w:before="120"/>
        <w:ind w:left="567"/>
        <w:jc w:val="both"/>
        <w:rPr>
          <w:bCs/>
        </w:rPr>
      </w:pPr>
      <w:r w:rsidRPr="00DA3929">
        <w:rPr>
          <w:bCs/>
        </w:rPr>
        <w:t xml:space="preserve">Hadarics Kálmán: Operációs rendszerek Linux főiskolai jegyzet, Dunaújváros, 2007 </w:t>
      </w:r>
    </w:p>
    <w:p w:rsidR="00EB48F5" w:rsidRPr="00DA3929" w:rsidRDefault="00DA3929" w:rsidP="009572D2">
      <w:pPr>
        <w:pStyle w:val="Listaszerbekezds"/>
        <w:numPr>
          <w:ilvl w:val="0"/>
          <w:numId w:val="8"/>
        </w:numPr>
        <w:ind w:left="567"/>
        <w:contextualSpacing w:val="0"/>
        <w:jc w:val="both"/>
        <w:rPr>
          <w:bCs/>
        </w:rPr>
      </w:pPr>
      <w:r w:rsidRPr="00DA3929">
        <w:rPr>
          <w:bCs/>
        </w:rPr>
        <w:t>Előadás és labor órákon használt prezentációk PDF formátumban (moodle.duf.hu)</w:t>
      </w:r>
    </w:p>
    <w:p w:rsidR="00EB48F5" w:rsidRPr="0076518B" w:rsidRDefault="00EB48F5" w:rsidP="009572D2">
      <w:pPr>
        <w:pStyle w:val="Listaszerbekezds"/>
        <w:spacing w:before="120"/>
        <w:ind w:left="567"/>
        <w:contextualSpacing w:val="0"/>
        <w:jc w:val="both"/>
        <w:rPr>
          <w:b/>
          <w:sz w:val="16"/>
          <w:szCs w:val="16"/>
        </w:rPr>
      </w:pPr>
    </w:p>
    <w:p w:rsidR="00EB48F5" w:rsidRPr="00F2027C" w:rsidRDefault="00EB48F5" w:rsidP="00EB48F5">
      <w:pPr>
        <w:tabs>
          <w:tab w:val="center" w:pos="4320"/>
          <w:tab w:val="right" w:pos="8820"/>
        </w:tabs>
        <w:jc w:val="both"/>
        <w:rPr>
          <w:b/>
        </w:rPr>
      </w:pPr>
      <w:r w:rsidRPr="00F2027C">
        <w:rPr>
          <w:b/>
        </w:rPr>
        <w:t>Ajánlott irodalom</w:t>
      </w:r>
    </w:p>
    <w:p w:rsidR="00DA3929" w:rsidRPr="00DA3929" w:rsidRDefault="00DA3929" w:rsidP="009572D2">
      <w:pPr>
        <w:pStyle w:val="Listaszerbekezds"/>
        <w:numPr>
          <w:ilvl w:val="0"/>
          <w:numId w:val="8"/>
        </w:numPr>
        <w:spacing w:before="120"/>
        <w:ind w:left="567"/>
        <w:jc w:val="both"/>
        <w:rPr>
          <w:bCs/>
        </w:rPr>
      </w:pPr>
      <w:r w:rsidRPr="00DA3929">
        <w:rPr>
          <w:bCs/>
        </w:rPr>
        <w:t xml:space="preserve">Bartók Nagy János - </w:t>
      </w:r>
      <w:proofErr w:type="spellStart"/>
      <w:r w:rsidRPr="00DA3929">
        <w:rPr>
          <w:bCs/>
        </w:rPr>
        <w:t>Laufer</w:t>
      </w:r>
      <w:proofErr w:type="spellEnd"/>
      <w:r w:rsidRPr="00DA3929">
        <w:rPr>
          <w:bCs/>
        </w:rPr>
        <w:t xml:space="preserve"> Judit: UNIX felhasználói ismeretek. Budapest, </w:t>
      </w:r>
      <w:proofErr w:type="spellStart"/>
      <w:r w:rsidRPr="00DA3929">
        <w:rPr>
          <w:bCs/>
        </w:rPr>
        <w:t>OpenInfo</w:t>
      </w:r>
      <w:proofErr w:type="spellEnd"/>
      <w:r w:rsidRPr="00DA3929">
        <w:rPr>
          <w:bCs/>
        </w:rPr>
        <w:t xml:space="preserve">, 1994. 392 p. </w:t>
      </w:r>
    </w:p>
    <w:p w:rsidR="00DA3929" w:rsidRPr="00DA3929" w:rsidRDefault="00DA3929" w:rsidP="009572D2">
      <w:pPr>
        <w:pStyle w:val="Listaszerbekezds"/>
        <w:numPr>
          <w:ilvl w:val="0"/>
          <w:numId w:val="8"/>
        </w:numPr>
        <w:spacing w:before="120"/>
        <w:ind w:left="567"/>
        <w:jc w:val="both"/>
        <w:rPr>
          <w:bCs/>
        </w:rPr>
      </w:pPr>
      <w:r w:rsidRPr="00DA3929">
        <w:rPr>
          <w:bCs/>
        </w:rPr>
        <w:t xml:space="preserve">Ács Zsolt: Linux az alapoktól a felhasználói szintig. Budapest, </w:t>
      </w:r>
      <w:proofErr w:type="spellStart"/>
      <w:r w:rsidRPr="00DA3929">
        <w:rPr>
          <w:bCs/>
        </w:rPr>
        <w:t>ComputerBooks</w:t>
      </w:r>
      <w:proofErr w:type="spellEnd"/>
      <w:r w:rsidRPr="00DA3929">
        <w:rPr>
          <w:bCs/>
        </w:rPr>
        <w:t xml:space="preserve">, 2002. III, 171 p. </w:t>
      </w:r>
    </w:p>
    <w:p w:rsidR="00DA3929" w:rsidRPr="00DA3929" w:rsidRDefault="00DA3929" w:rsidP="009572D2">
      <w:pPr>
        <w:pStyle w:val="Listaszerbekezds"/>
        <w:numPr>
          <w:ilvl w:val="0"/>
          <w:numId w:val="8"/>
        </w:numPr>
        <w:spacing w:before="120"/>
        <w:ind w:left="567"/>
        <w:jc w:val="both"/>
        <w:rPr>
          <w:bCs/>
        </w:rPr>
      </w:pPr>
      <w:r w:rsidRPr="00DA3929">
        <w:rPr>
          <w:bCs/>
        </w:rPr>
        <w:t xml:space="preserve">Pere László: Linux felhasználói ismeretek </w:t>
      </w:r>
      <w:proofErr w:type="spellStart"/>
      <w:proofErr w:type="gramStart"/>
      <w:r w:rsidRPr="00DA3929">
        <w:rPr>
          <w:bCs/>
        </w:rPr>
        <w:t>I.:Az</w:t>
      </w:r>
      <w:proofErr w:type="spellEnd"/>
      <w:proofErr w:type="gramEnd"/>
      <w:r w:rsidRPr="00DA3929">
        <w:rPr>
          <w:bCs/>
        </w:rPr>
        <w:t xml:space="preserve"> alapok. Budapest, Kiskapu, 2002. 249p. </w:t>
      </w:r>
    </w:p>
    <w:p w:rsidR="00DA3929" w:rsidRPr="00DA3929" w:rsidRDefault="00DA3929" w:rsidP="009572D2">
      <w:pPr>
        <w:pStyle w:val="Listaszerbekezds"/>
        <w:numPr>
          <w:ilvl w:val="0"/>
          <w:numId w:val="8"/>
        </w:numPr>
        <w:spacing w:before="120"/>
        <w:ind w:left="567"/>
        <w:jc w:val="both"/>
        <w:rPr>
          <w:bCs/>
        </w:rPr>
      </w:pPr>
      <w:r w:rsidRPr="00DA3929">
        <w:rPr>
          <w:bCs/>
        </w:rPr>
        <w:t xml:space="preserve">Pere László: Linux felhasználói ismeretek II.: Adatkezelés. Budapest, Kiskapu, 2002. [2], 249 p. </w:t>
      </w:r>
    </w:p>
    <w:p w:rsidR="00EB48F5" w:rsidRPr="009572D2" w:rsidRDefault="00DA3929" w:rsidP="009572D2">
      <w:pPr>
        <w:pStyle w:val="Listaszerbekezds"/>
        <w:numPr>
          <w:ilvl w:val="0"/>
          <w:numId w:val="8"/>
        </w:numPr>
        <w:spacing w:after="160" w:line="288" w:lineRule="auto"/>
        <w:ind w:left="567"/>
        <w:contextualSpacing w:val="0"/>
        <w:jc w:val="both"/>
        <w:rPr>
          <w:rFonts w:eastAsiaTheme="minorHAnsi"/>
          <w:b/>
          <w:bCs/>
          <w:sz w:val="22"/>
          <w:szCs w:val="22"/>
          <w:lang w:eastAsia="en-US"/>
        </w:rPr>
      </w:pPr>
      <w:r w:rsidRPr="009572D2">
        <w:rPr>
          <w:bCs/>
        </w:rPr>
        <w:t>Büki András: Unix/Linux héjprogramozás, Kiskapu Kft, 2002, 256p</w:t>
      </w:r>
      <w:r w:rsidR="00EB48F5" w:rsidRPr="009572D2">
        <w:rPr>
          <w:rFonts w:eastAsiaTheme="minorHAnsi"/>
          <w:b/>
          <w:bCs/>
          <w:sz w:val="22"/>
          <w:szCs w:val="22"/>
          <w:lang w:eastAsia="en-US"/>
        </w:rPr>
        <w:br w:type="page"/>
      </w:r>
    </w:p>
    <w:p w:rsidR="00EB48F5" w:rsidRPr="000346AF" w:rsidRDefault="00EB48F5" w:rsidP="00EB48F5">
      <w:pPr>
        <w:pStyle w:val="trgycim"/>
      </w:pPr>
      <w:bookmarkStart w:id="44" w:name="_Toc14377580"/>
      <w:r w:rsidRPr="00920F2F">
        <w:lastRenderedPageBreak/>
        <w:t>Informatikai rendszerek minőségbiztosítása és auditja</w:t>
      </w:r>
      <w:bookmarkEnd w:id="44"/>
    </w:p>
    <w:p w:rsidR="00EB48F5" w:rsidRPr="000346AF" w:rsidRDefault="00EB48F5" w:rsidP="00EB48F5">
      <w:pPr>
        <w:autoSpaceDE w:val="0"/>
        <w:autoSpaceDN w:val="0"/>
        <w:adjustRightInd w:val="0"/>
        <w:jc w:val="both"/>
        <w:rPr>
          <w:rFonts w:eastAsiaTheme="minorHAnsi"/>
          <w:b/>
          <w:bCs/>
          <w:lang w:eastAsia="en-US"/>
        </w:rPr>
      </w:pPr>
    </w:p>
    <w:p w:rsidR="00EB48F5" w:rsidRPr="000346AF" w:rsidRDefault="00EB48F5" w:rsidP="00EB48F5">
      <w:pPr>
        <w:autoSpaceDE w:val="0"/>
        <w:autoSpaceDN w:val="0"/>
        <w:adjustRightInd w:val="0"/>
        <w:jc w:val="both"/>
        <w:rPr>
          <w:rFonts w:eastAsiaTheme="minorHAnsi"/>
          <w:lang w:eastAsia="en-US"/>
        </w:rPr>
      </w:pPr>
      <w:r w:rsidRPr="000346AF">
        <w:rPr>
          <w:rFonts w:eastAsiaTheme="minorHAnsi"/>
          <w:b/>
          <w:bCs/>
          <w:lang w:eastAsia="en-US"/>
        </w:rPr>
        <w:t>DUEL-IS</w:t>
      </w:r>
      <w:r>
        <w:rPr>
          <w:rFonts w:eastAsiaTheme="minorHAnsi"/>
          <w:b/>
          <w:bCs/>
          <w:lang w:eastAsia="en-US"/>
        </w:rPr>
        <w:t>R</w:t>
      </w:r>
      <w:r w:rsidRPr="000346AF">
        <w:rPr>
          <w:rFonts w:eastAsiaTheme="minorHAnsi"/>
          <w:b/>
          <w:bCs/>
          <w:lang w:eastAsia="en-US"/>
        </w:rPr>
        <w:t>-</w:t>
      </w:r>
      <w:r>
        <w:rPr>
          <w:rFonts w:eastAsiaTheme="minorHAnsi"/>
          <w:b/>
          <w:bCs/>
          <w:lang w:eastAsia="en-US"/>
        </w:rPr>
        <w:t>155</w:t>
      </w:r>
      <w:r w:rsidRPr="000346AF">
        <w:rPr>
          <w:rFonts w:eastAsiaTheme="minorHAnsi"/>
          <w:b/>
          <w:bCs/>
          <w:lang w:eastAsia="en-US"/>
        </w:rPr>
        <w:tab/>
      </w:r>
      <w:r w:rsidRPr="000346AF">
        <w:rPr>
          <w:rFonts w:eastAsiaTheme="minorHAnsi"/>
          <w:b/>
          <w:bCs/>
          <w:lang w:eastAsia="en-US"/>
        </w:rPr>
        <w:tab/>
      </w:r>
      <w:r w:rsidRPr="000346AF">
        <w:rPr>
          <w:rFonts w:eastAsiaTheme="minorHAnsi"/>
          <w:b/>
          <w:bCs/>
          <w:lang w:eastAsia="en-US"/>
        </w:rPr>
        <w:tab/>
      </w:r>
      <w:r>
        <w:rPr>
          <w:rFonts w:eastAsiaTheme="minorHAnsi"/>
          <w:b/>
          <w:bCs/>
          <w:lang w:eastAsia="en-US"/>
        </w:rPr>
        <w:t>10</w:t>
      </w:r>
      <w:r w:rsidRPr="000346AF">
        <w:rPr>
          <w:rFonts w:eastAsiaTheme="minorHAnsi"/>
          <w:b/>
          <w:bCs/>
          <w:lang w:eastAsia="en-US"/>
        </w:rPr>
        <w:t>/</w:t>
      </w:r>
      <w:r>
        <w:rPr>
          <w:rFonts w:eastAsiaTheme="minorHAnsi"/>
          <w:b/>
          <w:bCs/>
          <w:lang w:eastAsia="en-US"/>
        </w:rPr>
        <w:t>5</w:t>
      </w:r>
      <w:r w:rsidRPr="000346AF">
        <w:rPr>
          <w:rFonts w:eastAsiaTheme="minorHAnsi"/>
          <w:b/>
          <w:bCs/>
          <w:lang w:eastAsia="en-US"/>
        </w:rPr>
        <w:t>/</w:t>
      </w:r>
      <w:r>
        <w:rPr>
          <w:rFonts w:eastAsiaTheme="minorHAnsi"/>
          <w:b/>
          <w:bCs/>
          <w:lang w:eastAsia="en-US"/>
        </w:rPr>
        <w:t>0</w:t>
      </w:r>
      <w:r w:rsidRPr="000346AF">
        <w:rPr>
          <w:rFonts w:eastAsiaTheme="minorHAnsi"/>
          <w:b/>
          <w:bCs/>
          <w:lang w:eastAsia="en-US"/>
        </w:rPr>
        <w:t>/</w:t>
      </w:r>
      <w:r>
        <w:rPr>
          <w:rFonts w:eastAsiaTheme="minorHAnsi"/>
          <w:b/>
          <w:bCs/>
          <w:lang w:eastAsia="en-US"/>
        </w:rPr>
        <w:t>V</w:t>
      </w:r>
      <w:r w:rsidRPr="000346AF">
        <w:rPr>
          <w:rFonts w:eastAsiaTheme="minorHAnsi"/>
          <w:b/>
          <w:bCs/>
          <w:lang w:eastAsia="en-US"/>
        </w:rPr>
        <w:t xml:space="preserve">/5 </w:t>
      </w:r>
    </w:p>
    <w:p w:rsidR="00EB48F5" w:rsidRPr="000346AF" w:rsidRDefault="00EB48F5" w:rsidP="00EB48F5">
      <w:pPr>
        <w:autoSpaceDE w:val="0"/>
        <w:autoSpaceDN w:val="0"/>
        <w:adjustRightInd w:val="0"/>
        <w:jc w:val="both"/>
        <w:rPr>
          <w:rFonts w:eastAsiaTheme="minorHAnsi"/>
          <w:b/>
          <w:bCs/>
          <w:lang w:eastAsia="en-US"/>
        </w:rPr>
      </w:pPr>
    </w:p>
    <w:p w:rsidR="00EB48F5" w:rsidRPr="00F2027C" w:rsidRDefault="00EB48F5" w:rsidP="00EB48F5">
      <w:pPr>
        <w:autoSpaceDE w:val="0"/>
        <w:autoSpaceDN w:val="0"/>
        <w:adjustRightInd w:val="0"/>
        <w:jc w:val="both"/>
        <w:rPr>
          <w:rFonts w:eastAsiaTheme="minorHAnsi"/>
          <w:lang w:eastAsia="en-US"/>
        </w:rPr>
      </w:pPr>
      <w:r w:rsidRPr="000346AF">
        <w:rPr>
          <w:rFonts w:eastAsiaTheme="minorHAnsi"/>
          <w:b/>
          <w:bCs/>
          <w:lang w:eastAsia="en-US"/>
        </w:rPr>
        <w:t xml:space="preserve">Tantárgyfelelős oktató: </w:t>
      </w:r>
      <w:r w:rsidRPr="00C41867">
        <w:t xml:space="preserve">Dr. </w:t>
      </w:r>
      <w:r>
        <w:t>Leitold Ferenc</w:t>
      </w:r>
    </w:p>
    <w:p w:rsidR="00EB48F5" w:rsidRPr="00F2027C" w:rsidRDefault="00EB48F5" w:rsidP="00EB48F5">
      <w:pPr>
        <w:autoSpaceDE w:val="0"/>
        <w:autoSpaceDN w:val="0"/>
        <w:adjustRightInd w:val="0"/>
        <w:jc w:val="both"/>
        <w:rPr>
          <w:rFonts w:eastAsiaTheme="minorHAnsi"/>
          <w:b/>
          <w:bCs/>
          <w:lang w:eastAsia="en-US"/>
        </w:rPr>
      </w:pPr>
    </w:p>
    <w:p w:rsidR="00EB48F5" w:rsidRPr="00F2027C" w:rsidRDefault="00EB48F5" w:rsidP="00EB48F5">
      <w:pPr>
        <w:tabs>
          <w:tab w:val="center" w:pos="4320"/>
          <w:tab w:val="right" w:pos="8820"/>
        </w:tabs>
        <w:jc w:val="both"/>
      </w:pPr>
      <w:r w:rsidRPr="00F2027C">
        <w:rPr>
          <w:b/>
        </w:rPr>
        <w:t xml:space="preserve">Előfeltétel kód: </w:t>
      </w:r>
      <w:r w:rsidRPr="00F2027C">
        <w:t>-</w:t>
      </w:r>
    </w:p>
    <w:p w:rsidR="00EB48F5" w:rsidRPr="00F2027C" w:rsidRDefault="00EB48F5" w:rsidP="00EB48F5">
      <w:pPr>
        <w:autoSpaceDE w:val="0"/>
        <w:autoSpaceDN w:val="0"/>
        <w:adjustRightInd w:val="0"/>
        <w:jc w:val="both"/>
        <w:rPr>
          <w:rFonts w:eastAsiaTheme="minorHAnsi"/>
          <w:b/>
          <w:bCs/>
          <w:lang w:eastAsia="en-US"/>
        </w:rPr>
      </w:pPr>
    </w:p>
    <w:p w:rsidR="00EB48F5" w:rsidRPr="00F2027C" w:rsidRDefault="00EB48F5" w:rsidP="00EB48F5">
      <w:pPr>
        <w:tabs>
          <w:tab w:val="center" w:pos="4320"/>
          <w:tab w:val="right" w:pos="8820"/>
        </w:tabs>
        <w:jc w:val="both"/>
        <w:rPr>
          <w:b/>
        </w:rPr>
      </w:pPr>
      <w:r w:rsidRPr="00F2027C">
        <w:rPr>
          <w:b/>
        </w:rPr>
        <w:t>Oktatási cél, kompetenciák:</w:t>
      </w:r>
    </w:p>
    <w:p w:rsidR="00A507FA" w:rsidRPr="00A507FA" w:rsidRDefault="00A507FA" w:rsidP="00A507FA">
      <w:pPr>
        <w:spacing w:before="120"/>
        <w:rPr>
          <w:rFonts w:eastAsiaTheme="minorHAnsi"/>
          <w:lang w:eastAsia="en-US"/>
        </w:rPr>
      </w:pPr>
      <w:r w:rsidRPr="00A507FA">
        <w:rPr>
          <w:rFonts w:eastAsiaTheme="minorHAnsi"/>
          <w:lang w:eastAsia="en-US"/>
        </w:rPr>
        <w:t>A hallgató értékelni tudja a kontroll megoldásokhatékonyságát és az IT alkalmazásával járó reális kockázatokat.</w:t>
      </w:r>
      <w:r>
        <w:rPr>
          <w:rFonts w:eastAsiaTheme="minorHAnsi"/>
          <w:lang w:eastAsia="en-US"/>
        </w:rPr>
        <w:t xml:space="preserve"> </w:t>
      </w:r>
      <w:r w:rsidRPr="00A507FA">
        <w:rPr>
          <w:rFonts w:eastAsiaTheme="minorHAnsi"/>
          <w:lang w:eastAsia="en-US"/>
        </w:rPr>
        <w:t>A hallgatók ismerjék meg a számítógépes alkalmazások kockázatait,</w:t>
      </w:r>
      <w:r>
        <w:rPr>
          <w:rFonts w:eastAsiaTheme="minorHAnsi"/>
          <w:lang w:eastAsia="en-US"/>
        </w:rPr>
        <w:t xml:space="preserve"> </w:t>
      </w:r>
      <w:r w:rsidRPr="00A507FA">
        <w:rPr>
          <w:rFonts w:eastAsiaTheme="minorHAnsi"/>
          <w:lang w:eastAsia="en-US"/>
        </w:rPr>
        <w:t>az informatikai rendszerek minőségbiztosításának, auditjának alapvető céljait, feladatait.</w:t>
      </w:r>
    </w:p>
    <w:p w:rsidR="00EB48F5" w:rsidRDefault="00A507FA" w:rsidP="00A507FA">
      <w:pPr>
        <w:spacing w:after="160" w:line="288" w:lineRule="auto"/>
        <w:rPr>
          <w:rFonts w:eastAsiaTheme="minorHAnsi"/>
          <w:lang w:eastAsia="en-US"/>
        </w:rPr>
      </w:pPr>
      <w:r w:rsidRPr="00A507FA">
        <w:rPr>
          <w:rFonts w:eastAsiaTheme="minorHAnsi"/>
          <w:lang w:eastAsia="en-US"/>
        </w:rPr>
        <w:t>Ismerjék meg a rendszerfejlesztés ellenőrzési, tesztelési feladatait.</w:t>
      </w:r>
    </w:p>
    <w:p w:rsidR="005639BD" w:rsidRPr="00F2027C" w:rsidRDefault="005639BD" w:rsidP="005639BD">
      <w:pPr>
        <w:autoSpaceDE w:val="0"/>
        <w:autoSpaceDN w:val="0"/>
        <w:adjustRightInd w:val="0"/>
        <w:spacing w:before="240" w:after="120"/>
        <w:ind w:left="284"/>
        <w:jc w:val="both"/>
        <w:rPr>
          <w:rFonts w:eastAsiaTheme="minorHAnsi"/>
          <w:lang w:eastAsia="en-US"/>
        </w:rPr>
      </w:pPr>
      <w:r w:rsidRPr="00ED2412">
        <w:rPr>
          <w:rFonts w:eastAsiaTheme="minorHAnsi"/>
          <w:lang w:eastAsia="en-US"/>
        </w:rPr>
        <w:t>Elsajátítandó kompetenciák</w:t>
      </w:r>
    </w:p>
    <w:p w:rsidR="00D2699A" w:rsidRPr="00D2699A" w:rsidRDefault="00D2699A" w:rsidP="00D2699A">
      <w:pPr>
        <w:pStyle w:val="Listaszerbekezds"/>
        <w:numPr>
          <w:ilvl w:val="0"/>
          <w:numId w:val="33"/>
        </w:numPr>
        <w:ind w:left="709"/>
        <w:jc w:val="both"/>
        <w:rPr>
          <w:rFonts w:eastAsiaTheme="minorHAnsi"/>
          <w:lang w:eastAsia="en-US"/>
        </w:rPr>
      </w:pPr>
      <w:r w:rsidRPr="00D2699A">
        <w:rPr>
          <w:rFonts w:eastAsiaTheme="minorHAnsi"/>
          <w:lang w:eastAsia="en-US"/>
        </w:rPr>
        <w:t>Képes a kockázatok értékelésre.</w:t>
      </w:r>
    </w:p>
    <w:p w:rsidR="00D2699A" w:rsidRPr="00D2699A" w:rsidRDefault="00D2699A" w:rsidP="00D2699A">
      <w:pPr>
        <w:pStyle w:val="Listaszerbekezds"/>
        <w:numPr>
          <w:ilvl w:val="0"/>
          <w:numId w:val="33"/>
        </w:numPr>
        <w:ind w:left="709"/>
        <w:jc w:val="both"/>
        <w:rPr>
          <w:rFonts w:eastAsiaTheme="minorHAnsi"/>
          <w:lang w:eastAsia="en-US"/>
        </w:rPr>
      </w:pPr>
      <w:r w:rsidRPr="00D2699A">
        <w:rPr>
          <w:rFonts w:eastAsiaTheme="minorHAnsi"/>
          <w:lang w:eastAsia="en-US"/>
        </w:rPr>
        <w:t>Képes az informatikai rendszerek minőségbiztosítása, auditja során közreműködni.</w:t>
      </w:r>
    </w:p>
    <w:p w:rsidR="00A507FA" w:rsidRDefault="00D2699A" w:rsidP="00D2699A">
      <w:pPr>
        <w:pStyle w:val="Listaszerbekezds"/>
        <w:numPr>
          <w:ilvl w:val="0"/>
          <w:numId w:val="33"/>
        </w:numPr>
        <w:ind w:left="709"/>
        <w:jc w:val="both"/>
        <w:rPr>
          <w:rFonts w:eastAsiaTheme="minorHAnsi"/>
          <w:lang w:eastAsia="en-US"/>
        </w:rPr>
      </w:pPr>
      <w:r w:rsidRPr="00D2699A">
        <w:rPr>
          <w:rFonts w:eastAsiaTheme="minorHAnsi"/>
          <w:lang w:eastAsia="en-US"/>
        </w:rPr>
        <w:t>Képes a szoftverek alapvető tesztelési feladataira.</w:t>
      </w:r>
    </w:p>
    <w:p w:rsidR="00D2699A" w:rsidRPr="00D2699A" w:rsidRDefault="00D2699A" w:rsidP="00D2699A">
      <w:pPr>
        <w:pStyle w:val="Listaszerbekezds"/>
        <w:ind w:left="709"/>
        <w:jc w:val="both"/>
        <w:rPr>
          <w:rFonts w:eastAsiaTheme="minorHAnsi"/>
          <w:lang w:eastAsia="en-US"/>
        </w:rPr>
      </w:pPr>
    </w:p>
    <w:p w:rsidR="00EB48F5" w:rsidRPr="00F2027C" w:rsidRDefault="00EB48F5" w:rsidP="00EB48F5">
      <w:pPr>
        <w:tabs>
          <w:tab w:val="center" w:pos="4320"/>
          <w:tab w:val="right" w:pos="8820"/>
        </w:tabs>
        <w:jc w:val="both"/>
        <w:rPr>
          <w:b/>
        </w:rPr>
      </w:pPr>
      <w:r w:rsidRPr="00F2027C">
        <w:rPr>
          <w:b/>
        </w:rPr>
        <w:t>Tartalom:</w:t>
      </w:r>
    </w:p>
    <w:p w:rsidR="00EB48F5" w:rsidRDefault="00D2699A" w:rsidP="00D2699A">
      <w:pPr>
        <w:autoSpaceDE w:val="0"/>
        <w:autoSpaceDN w:val="0"/>
        <w:adjustRightInd w:val="0"/>
        <w:spacing w:before="120"/>
        <w:jc w:val="both"/>
        <w:rPr>
          <w:rFonts w:eastAsiaTheme="minorHAnsi"/>
          <w:lang w:eastAsia="en-US"/>
        </w:rPr>
      </w:pPr>
      <w:r w:rsidRPr="00D2699A">
        <w:rPr>
          <w:rFonts w:eastAsiaTheme="minorHAnsi"/>
          <w:lang w:eastAsia="en-US"/>
        </w:rPr>
        <w:t>Szoftver minőségbiztosítás, biztonságkritikus rendszerek. Informatikai rendszer audit. Informatikai rendszerek tesztelése, szoftvertesztelés. tesztelési stratégiák. Esettanulmányok.</w:t>
      </w:r>
    </w:p>
    <w:p w:rsidR="00D2699A" w:rsidRPr="00B16D4B" w:rsidRDefault="00D2699A" w:rsidP="00EB48F5">
      <w:pPr>
        <w:autoSpaceDE w:val="0"/>
        <w:autoSpaceDN w:val="0"/>
        <w:adjustRightInd w:val="0"/>
        <w:jc w:val="both"/>
        <w:rPr>
          <w:rFonts w:eastAsiaTheme="minorHAnsi"/>
          <w:lang w:eastAsia="en-US"/>
        </w:rPr>
      </w:pPr>
    </w:p>
    <w:p w:rsidR="00EB48F5" w:rsidRPr="00F2027C" w:rsidRDefault="00EB48F5" w:rsidP="00EB48F5">
      <w:pPr>
        <w:tabs>
          <w:tab w:val="center" w:pos="4320"/>
          <w:tab w:val="right" w:pos="8820"/>
        </w:tabs>
        <w:jc w:val="both"/>
      </w:pPr>
      <w:r w:rsidRPr="00F2027C">
        <w:rPr>
          <w:b/>
        </w:rPr>
        <w:t>Kötelező irodalom</w:t>
      </w:r>
    </w:p>
    <w:p w:rsidR="00D2699A" w:rsidRPr="00D2699A" w:rsidRDefault="00D2699A" w:rsidP="00D2699A">
      <w:pPr>
        <w:pStyle w:val="Listaszerbekezds"/>
        <w:numPr>
          <w:ilvl w:val="0"/>
          <w:numId w:val="8"/>
        </w:numPr>
        <w:spacing w:before="120"/>
        <w:jc w:val="both"/>
        <w:rPr>
          <w:bCs/>
        </w:rPr>
      </w:pPr>
      <w:r w:rsidRPr="00D2699A">
        <w:rPr>
          <w:bCs/>
        </w:rPr>
        <w:t>Dr. Leitold Ferenc: Informatikai rendszerek tesztelése</w:t>
      </w:r>
    </w:p>
    <w:p w:rsidR="00EB48F5" w:rsidRPr="00D2699A" w:rsidRDefault="008F199B" w:rsidP="00D2699A">
      <w:pPr>
        <w:pStyle w:val="Listaszerbekezds"/>
        <w:numPr>
          <w:ilvl w:val="0"/>
          <w:numId w:val="8"/>
        </w:numPr>
        <w:spacing w:before="120"/>
        <w:contextualSpacing w:val="0"/>
        <w:jc w:val="both"/>
        <w:rPr>
          <w:bCs/>
        </w:rPr>
      </w:pPr>
      <w:hyperlink r:id="rId10" w:history="1">
        <w:r w:rsidR="00D2699A" w:rsidRPr="00D2699A">
          <w:rPr>
            <w:rStyle w:val="Hiperhivatkozs"/>
            <w:bCs/>
          </w:rPr>
          <w:t>https://www.tankonyvtar.hu/hu/tartalom/tamop412A/2011-0035_informatikai_rendszerek_tesztelese</w:t>
        </w:r>
      </w:hyperlink>
    </w:p>
    <w:p w:rsidR="00EB48F5" w:rsidRPr="00B16D4B" w:rsidRDefault="00EB48F5" w:rsidP="00EB48F5">
      <w:pPr>
        <w:pStyle w:val="Listaszerbekezds"/>
        <w:spacing w:before="120"/>
        <w:ind w:left="709"/>
        <w:contextualSpacing w:val="0"/>
        <w:jc w:val="both"/>
        <w:rPr>
          <w:b/>
        </w:rPr>
      </w:pPr>
    </w:p>
    <w:p w:rsidR="00EB48F5" w:rsidRPr="00F2027C" w:rsidRDefault="00EB48F5" w:rsidP="00EB48F5">
      <w:pPr>
        <w:tabs>
          <w:tab w:val="center" w:pos="4320"/>
          <w:tab w:val="right" w:pos="8820"/>
        </w:tabs>
        <w:jc w:val="both"/>
        <w:rPr>
          <w:b/>
        </w:rPr>
      </w:pPr>
      <w:r w:rsidRPr="00F2027C">
        <w:rPr>
          <w:b/>
        </w:rPr>
        <w:t>Ajánlott irodalom</w:t>
      </w:r>
    </w:p>
    <w:p w:rsidR="00EB48F5" w:rsidRPr="0074713A" w:rsidRDefault="0074713A" w:rsidP="0074713A">
      <w:pPr>
        <w:spacing w:before="120"/>
        <w:ind w:left="352"/>
        <w:jc w:val="both"/>
        <w:rPr>
          <w:bCs/>
        </w:rPr>
      </w:pPr>
      <w:proofErr w:type="spellStart"/>
      <w:r w:rsidRPr="0074713A">
        <w:rPr>
          <w:bCs/>
        </w:rPr>
        <w:t>CobiT</w:t>
      </w:r>
      <w:proofErr w:type="spellEnd"/>
      <w:r w:rsidRPr="0074713A">
        <w:rPr>
          <w:bCs/>
        </w:rPr>
        <w:t>, Az Információ-technológia irányításához, kontrolljához és ellenőrzéséhez, Perfekt, 2004</w:t>
      </w:r>
    </w:p>
    <w:p w:rsidR="00EB48F5" w:rsidRPr="00B16D4B" w:rsidRDefault="00EB48F5" w:rsidP="00EB48F5">
      <w:pPr>
        <w:pStyle w:val="Listaszerbekezds"/>
        <w:spacing w:before="120"/>
        <w:ind w:left="709"/>
        <w:contextualSpacing w:val="0"/>
        <w:jc w:val="both"/>
        <w:rPr>
          <w:b/>
        </w:rPr>
      </w:pPr>
    </w:p>
    <w:p w:rsidR="00EB48F5" w:rsidRPr="00F2027C" w:rsidRDefault="00EB48F5" w:rsidP="00EB48F5">
      <w:pPr>
        <w:spacing w:before="120"/>
        <w:ind w:left="357"/>
        <w:jc w:val="both"/>
      </w:pPr>
    </w:p>
    <w:p w:rsidR="00EB48F5" w:rsidRPr="003F5F3A" w:rsidRDefault="00EB48F5" w:rsidP="00EB48F5">
      <w:pPr>
        <w:spacing w:after="160" w:line="288" w:lineRule="auto"/>
        <w:ind w:left="2160"/>
        <w:rPr>
          <w:rFonts w:eastAsiaTheme="minorHAnsi"/>
          <w:b/>
          <w:bCs/>
          <w:color w:val="FF0000"/>
          <w:sz w:val="22"/>
          <w:szCs w:val="22"/>
          <w:lang w:eastAsia="en-US"/>
        </w:rPr>
      </w:pPr>
      <w:r w:rsidRPr="003F5F3A">
        <w:rPr>
          <w:rFonts w:eastAsiaTheme="minorHAnsi"/>
          <w:b/>
          <w:bCs/>
          <w:color w:val="FF0000"/>
          <w:sz w:val="22"/>
          <w:szCs w:val="22"/>
          <w:lang w:eastAsia="en-US"/>
        </w:rPr>
        <w:br w:type="page"/>
      </w:r>
    </w:p>
    <w:p w:rsidR="00A07DD0" w:rsidRPr="009572D2" w:rsidRDefault="00113F70" w:rsidP="00A07DD0">
      <w:pPr>
        <w:pStyle w:val="trgycim"/>
      </w:pPr>
      <w:bookmarkStart w:id="45" w:name="_Toc14377581"/>
      <w:r w:rsidRPr="009572D2">
        <w:lastRenderedPageBreak/>
        <w:t>Hálózati i</w:t>
      </w:r>
      <w:r w:rsidR="00A07DD0" w:rsidRPr="009572D2">
        <w:t>nformációs rendszerek üzemeltetése</w:t>
      </w:r>
      <w:bookmarkEnd w:id="45"/>
    </w:p>
    <w:p w:rsidR="00A07DD0" w:rsidRPr="009572D2" w:rsidRDefault="00A07DD0" w:rsidP="00A07DD0">
      <w:pPr>
        <w:autoSpaceDE w:val="0"/>
        <w:autoSpaceDN w:val="0"/>
        <w:adjustRightInd w:val="0"/>
        <w:jc w:val="both"/>
        <w:rPr>
          <w:rFonts w:eastAsiaTheme="minorHAnsi"/>
          <w:b/>
          <w:bCs/>
          <w:lang w:eastAsia="en-US"/>
        </w:rPr>
      </w:pPr>
    </w:p>
    <w:p w:rsidR="00A07DD0" w:rsidRPr="009572D2" w:rsidRDefault="00A07DD0" w:rsidP="00A07DD0">
      <w:pPr>
        <w:autoSpaceDE w:val="0"/>
        <w:autoSpaceDN w:val="0"/>
        <w:adjustRightInd w:val="0"/>
        <w:jc w:val="both"/>
        <w:rPr>
          <w:rFonts w:eastAsiaTheme="minorHAnsi"/>
          <w:lang w:eastAsia="en-US"/>
        </w:rPr>
      </w:pPr>
      <w:r w:rsidRPr="009572D2">
        <w:rPr>
          <w:rFonts w:eastAsiaTheme="minorHAnsi"/>
          <w:b/>
          <w:bCs/>
          <w:lang w:eastAsia="en-US"/>
        </w:rPr>
        <w:t>DUEL-ISR-</w:t>
      </w:r>
      <w:r w:rsidRPr="009572D2">
        <w:rPr>
          <w:rFonts w:eastAsiaTheme="minorHAnsi"/>
          <w:b/>
          <w:bCs/>
          <w:lang w:eastAsia="en-US"/>
        </w:rPr>
        <w:tab/>
      </w:r>
      <w:r w:rsidRPr="009572D2">
        <w:rPr>
          <w:rFonts w:eastAsiaTheme="minorHAnsi"/>
          <w:b/>
          <w:bCs/>
          <w:lang w:eastAsia="en-US"/>
        </w:rPr>
        <w:tab/>
      </w:r>
      <w:r w:rsidRPr="009572D2">
        <w:rPr>
          <w:rFonts w:eastAsiaTheme="minorHAnsi"/>
          <w:b/>
          <w:bCs/>
          <w:lang w:eastAsia="en-US"/>
        </w:rPr>
        <w:tab/>
        <w:t xml:space="preserve">5/0/10/F/5 </w:t>
      </w:r>
    </w:p>
    <w:p w:rsidR="00A07DD0" w:rsidRPr="009572D2" w:rsidRDefault="00A07DD0" w:rsidP="00A07DD0">
      <w:pPr>
        <w:autoSpaceDE w:val="0"/>
        <w:autoSpaceDN w:val="0"/>
        <w:adjustRightInd w:val="0"/>
        <w:jc w:val="both"/>
        <w:rPr>
          <w:rFonts w:eastAsiaTheme="minorHAnsi"/>
          <w:b/>
          <w:bCs/>
          <w:lang w:eastAsia="en-US"/>
        </w:rPr>
      </w:pPr>
    </w:p>
    <w:p w:rsidR="00A07DD0" w:rsidRPr="00F2027C" w:rsidRDefault="00A07DD0" w:rsidP="00A07DD0">
      <w:pPr>
        <w:autoSpaceDE w:val="0"/>
        <w:autoSpaceDN w:val="0"/>
        <w:adjustRightInd w:val="0"/>
        <w:jc w:val="both"/>
        <w:rPr>
          <w:rFonts w:eastAsiaTheme="minorHAnsi"/>
          <w:lang w:eastAsia="en-US"/>
        </w:rPr>
      </w:pPr>
      <w:r w:rsidRPr="009572D2">
        <w:rPr>
          <w:rFonts w:eastAsiaTheme="minorHAnsi"/>
          <w:b/>
          <w:bCs/>
          <w:lang w:eastAsia="en-US"/>
        </w:rPr>
        <w:t xml:space="preserve">Tantárgyfelelős oktató: </w:t>
      </w:r>
      <w:r w:rsidRPr="009572D2">
        <w:t>Hadarics Kálmán</w:t>
      </w:r>
    </w:p>
    <w:p w:rsidR="00A07DD0" w:rsidRPr="00F2027C" w:rsidRDefault="00A07DD0" w:rsidP="00A07DD0">
      <w:pPr>
        <w:autoSpaceDE w:val="0"/>
        <w:autoSpaceDN w:val="0"/>
        <w:adjustRightInd w:val="0"/>
        <w:jc w:val="both"/>
        <w:rPr>
          <w:rFonts w:eastAsiaTheme="minorHAnsi"/>
          <w:b/>
          <w:bCs/>
          <w:lang w:eastAsia="en-US"/>
        </w:rPr>
      </w:pPr>
    </w:p>
    <w:p w:rsidR="00A07DD0" w:rsidRPr="00F2027C" w:rsidRDefault="00A07DD0" w:rsidP="00A07DD0">
      <w:pPr>
        <w:tabs>
          <w:tab w:val="center" w:pos="4320"/>
          <w:tab w:val="right" w:pos="8820"/>
        </w:tabs>
        <w:jc w:val="both"/>
      </w:pPr>
      <w:r w:rsidRPr="00F2027C">
        <w:rPr>
          <w:b/>
        </w:rPr>
        <w:t xml:space="preserve">Előfeltétel kód: </w:t>
      </w:r>
      <w:r w:rsidRPr="00F2027C">
        <w:t>-</w:t>
      </w:r>
    </w:p>
    <w:p w:rsidR="00A07DD0" w:rsidRPr="00F2027C" w:rsidRDefault="00A07DD0" w:rsidP="00A07DD0">
      <w:pPr>
        <w:autoSpaceDE w:val="0"/>
        <w:autoSpaceDN w:val="0"/>
        <w:adjustRightInd w:val="0"/>
        <w:jc w:val="both"/>
        <w:rPr>
          <w:rFonts w:eastAsiaTheme="minorHAnsi"/>
          <w:b/>
          <w:bCs/>
          <w:lang w:eastAsia="en-US"/>
        </w:rPr>
      </w:pPr>
    </w:p>
    <w:p w:rsidR="00A07DD0" w:rsidRPr="00F2027C" w:rsidRDefault="00A07DD0" w:rsidP="00A07DD0">
      <w:pPr>
        <w:tabs>
          <w:tab w:val="center" w:pos="4320"/>
          <w:tab w:val="right" w:pos="8820"/>
        </w:tabs>
        <w:jc w:val="both"/>
        <w:rPr>
          <w:b/>
        </w:rPr>
      </w:pPr>
      <w:r w:rsidRPr="00F2027C">
        <w:rPr>
          <w:b/>
        </w:rPr>
        <w:t>Oktatási cél, kompetenciák:</w:t>
      </w:r>
    </w:p>
    <w:p w:rsidR="0002229B" w:rsidRPr="0002229B" w:rsidRDefault="0002229B" w:rsidP="0002229B">
      <w:pPr>
        <w:jc w:val="both"/>
        <w:rPr>
          <w:rFonts w:eastAsiaTheme="minorHAnsi"/>
          <w:lang w:eastAsia="en-US"/>
        </w:rPr>
      </w:pPr>
      <w:r w:rsidRPr="0002229B">
        <w:rPr>
          <w:rFonts w:eastAsiaTheme="minorHAnsi"/>
          <w:lang w:eastAsia="en-US"/>
        </w:rPr>
        <w:t>A tárgy célja a számítógépek</w:t>
      </w:r>
      <w:r w:rsidR="005D086D">
        <w:rPr>
          <w:rFonts w:eastAsiaTheme="minorHAnsi"/>
          <w:lang w:eastAsia="en-US"/>
        </w:rPr>
        <w:t>,</w:t>
      </w:r>
      <w:r w:rsidRPr="0002229B">
        <w:rPr>
          <w:rFonts w:eastAsiaTheme="minorHAnsi"/>
          <w:lang w:eastAsia="en-US"/>
        </w:rPr>
        <w:t xml:space="preserve"> illetve összetett, hálózatba kapcsolt információs rendszerek működtetési és rendszer-adminisztrációs feladatainak megismertetése. A tárgy áttekintést ad a nagyvállalati információs rendszerekben jellemző IT üzemeltetési feladatokról, a rendszergazdákkal szembeni elvárásokról.</w:t>
      </w:r>
    </w:p>
    <w:p w:rsidR="0002229B" w:rsidRPr="00F2027C" w:rsidRDefault="0002229B" w:rsidP="0002229B">
      <w:pPr>
        <w:autoSpaceDE w:val="0"/>
        <w:autoSpaceDN w:val="0"/>
        <w:adjustRightInd w:val="0"/>
        <w:spacing w:before="120" w:after="120"/>
        <w:ind w:left="284"/>
        <w:jc w:val="both"/>
        <w:rPr>
          <w:rFonts w:eastAsiaTheme="minorHAnsi"/>
          <w:lang w:eastAsia="en-US"/>
        </w:rPr>
      </w:pPr>
      <w:r w:rsidRPr="00ED2412">
        <w:rPr>
          <w:rFonts w:eastAsiaTheme="minorHAnsi"/>
          <w:lang w:eastAsia="en-US"/>
        </w:rPr>
        <w:t>Elsajátítandó kompetenciák</w:t>
      </w:r>
    </w:p>
    <w:p w:rsidR="0002229B" w:rsidRPr="0002229B" w:rsidRDefault="0002229B" w:rsidP="0002229B">
      <w:pPr>
        <w:pStyle w:val="Listaszerbekezds"/>
        <w:numPr>
          <w:ilvl w:val="2"/>
          <w:numId w:val="37"/>
        </w:numPr>
        <w:ind w:left="1418"/>
        <w:rPr>
          <w:rFonts w:eastAsiaTheme="minorHAnsi"/>
          <w:lang w:eastAsia="en-US"/>
        </w:rPr>
      </w:pPr>
      <w:r w:rsidRPr="0002229B">
        <w:rPr>
          <w:rFonts w:eastAsiaTheme="minorHAnsi"/>
          <w:lang w:eastAsia="en-US"/>
        </w:rPr>
        <w:t>Képes információs rendszerek rendszerszintű áttekintésére.</w:t>
      </w:r>
    </w:p>
    <w:p w:rsidR="0002229B" w:rsidRPr="0002229B" w:rsidRDefault="0002229B" w:rsidP="0002229B">
      <w:pPr>
        <w:pStyle w:val="Listaszerbekezds"/>
        <w:numPr>
          <w:ilvl w:val="2"/>
          <w:numId w:val="37"/>
        </w:numPr>
        <w:ind w:left="1418"/>
        <w:rPr>
          <w:rFonts w:eastAsiaTheme="minorHAnsi"/>
          <w:lang w:eastAsia="en-US"/>
        </w:rPr>
      </w:pPr>
      <w:r w:rsidRPr="0002229B">
        <w:rPr>
          <w:rFonts w:eastAsiaTheme="minorHAnsi"/>
          <w:lang w:eastAsia="en-US"/>
        </w:rPr>
        <w:t>Átlátja az IT üzemeltetési feladatokat.</w:t>
      </w:r>
    </w:p>
    <w:p w:rsidR="0002229B" w:rsidRPr="0002229B" w:rsidRDefault="0002229B" w:rsidP="0002229B">
      <w:pPr>
        <w:pStyle w:val="Listaszerbekezds"/>
        <w:numPr>
          <w:ilvl w:val="2"/>
          <w:numId w:val="37"/>
        </w:numPr>
        <w:ind w:left="1418"/>
        <w:rPr>
          <w:rFonts w:eastAsiaTheme="minorHAnsi"/>
          <w:lang w:eastAsia="en-US"/>
        </w:rPr>
      </w:pPr>
      <w:r w:rsidRPr="0002229B">
        <w:rPr>
          <w:rFonts w:eastAsiaTheme="minorHAnsi"/>
          <w:lang w:eastAsia="en-US"/>
        </w:rPr>
        <w:t>Képes hálózati szolgáltatások rendszerfelügyeletére.</w:t>
      </w:r>
    </w:p>
    <w:p w:rsidR="0002229B" w:rsidRPr="0002229B" w:rsidRDefault="0002229B" w:rsidP="0002229B">
      <w:pPr>
        <w:pStyle w:val="Listaszerbekezds"/>
        <w:numPr>
          <w:ilvl w:val="2"/>
          <w:numId w:val="37"/>
        </w:numPr>
        <w:ind w:left="1418"/>
        <w:rPr>
          <w:rFonts w:eastAsiaTheme="minorHAnsi"/>
          <w:lang w:eastAsia="en-US"/>
        </w:rPr>
      </w:pPr>
      <w:r w:rsidRPr="0002229B">
        <w:rPr>
          <w:rFonts w:eastAsiaTheme="minorHAnsi"/>
          <w:lang w:eastAsia="en-US"/>
        </w:rPr>
        <w:t>Ismeri és alkalmazza a szolgáltatásmenedzsment általános elveit.</w:t>
      </w:r>
    </w:p>
    <w:p w:rsidR="0002229B" w:rsidRPr="0002229B" w:rsidRDefault="0002229B" w:rsidP="0002229B">
      <w:pPr>
        <w:rPr>
          <w:rFonts w:eastAsiaTheme="minorHAnsi"/>
          <w:lang w:eastAsia="en-US"/>
        </w:rPr>
      </w:pPr>
    </w:p>
    <w:p w:rsidR="00A07DD0" w:rsidRPr="00F2027C" w:rsidRDefault="00A07DD0" w:rsidP="00A07DD0">
      <w:pPr>
        <w:tabs>
          <w:tab w:val="center" w:pos="4320"/>
          <w:tab w:val="right" w:pos="8820"/>
        </w:tabs>
        <w:jc w:val="both"/>
        <w:rPr>
          <w:b/>
        </w:rPr>
      </w:pPr>
      <w:r w:rsidRPr="00F2027C">
        <w:rPr>
          <w:b/>
        </w:rPr>
        <w:t>Tartalom:</w:t>
      </w:r>
    </w:p>
    <w:p w:rsidR="0002229B" w:rsidRPr="0002229B" w:rsidRDefault="0002229B" w:rsidP="0002229B">
      <w:pPr>
        <w:spacing w:before="120"/>
        <w:jc w:val="both"/>
        <w:rPr>
          <w:rFonts w:eastAsiaTheme="minorHAnsi"/>
          <w:lang w:eastAsia="en-US"/>
        </w:rPr>
      </w:pPr>
      <w:r w:rsidRPr="0002229B">
        <w:rPr>
          <w:rFonts w:eastAsiaTheme="minorHAnsi"/>
          <w:lang w:eastAsia="en-US"/>
        </w:rPr>
        <w:t xml:space="preserve">Az információs rendszerek üzemeltetésének feladatai. Rendszer-adminisztrátori feladatok. </w:t>
      </w:r>
    </w:p>
    <w:p w:rsidR="0002229B" w:rsidRPr="0002229B" w:rsidRDefault="0002229B" w:rsidP="0002229B">
      <w:pPr>
        <w:jc w:val="both"/>
        <w:rPr>
          <w:rFonts w:eastAsiaTheme="minorHAnsi"/>
          <w:lang w:eastAsia="en-US"/>
        </w:rPr>
      </w:pPr>
      <w:r w:rsidRPr="0002229B">
        <w:rPr>
          <w:rFonts w:eastAsiaTheme="minorHAnsi"/>
          <w:lang w:eastAsia="en-US"/>
        </w:rPr>
        <w:t>Alapvető rendszergazdai feladatok Linux és Windows operációs rendszerekben.</w:t>
      </w:r>
    </w:p>
    <w:p w:rsidR="0002229B" w:rsidRPr="0002229B" w:rsidRDefault="0002229B" w:rsidP="0002229B">
      <w:pPr>
        <w:jc w:val="both"/>
        <w:rPr>
          <w:rFonts w:eastAsiaTheme="minorHAnsi"/>
          <w:lang w:eastAsia="en-US"/>
        </w:rPr>
      </w:pPr>
      <w:r w:rsidRPr="0002229B">
        <w:rPr>
          <w:rFonts w:eastAsiaTheme="minorHAnsi"/>
          <w:lang w:eastAsia="en-US"/>
        </w:rPr>
        <w:t xml:space="preserve">Az üzemeltetési feladatok és a hálózati ismeretek összefüggései. IT hálózati elemek, hálózatba illesztés. </w:t>
      </w:r>
    </w:p>
    <w:p w:rsidR="0002229B" w:rsidRPr="0002229B" w:rsidRDefault="0002229B" w:rsidP="0002229B">
      <w:pPr>
        <w:jc w:val="both"/>
        <w:rPr>
          <w:rFonts w:eastAsiaTheme="minorHAnsi"/>
          <w:lang w:eastAsia="en-US"/>
        </w:rPr>
      </w:pPr>
      <w:r w:rsidRPr="0002229B">
        <w:rPr>
          <w:rFonts w:eastAsiaTheme="minorHAnsi"/>
          <w:lang w:eastAsia="en-US"/>
        </w:rPr>
        <w:t>Szerverek jellemzői és üzemeltetési feladatai. Frissítések tervezése, ütemezése, tesztelése. Asztali (</w:t>
      </w:r>
      <w:proofErr w:type="spellStart"/>
      <w:r w:rsidRPr="0002229B">
        <w:rPr>
          <w:rFonts w:eastAsiaTheme="minorHAnsi"/>
          <w:lang w:eastAsia="en-US"/>
        </w:rPr>
        <w:t>desktop</w:t>
      </w:r>
      <w:proofErr w:type="spellEnd"/>
      <w:r w:rsidRPr="0002229B">
        <w:rPr>
          <w:rFonts w:eastAsiaTheme="minorHAnsi"/>
          <w:lang w:eastAsia="en-US"/>
        </w:rPr>
        <w:t xml:space="preserve">) elemek üzemeltetési feladatai vállalati környezetben. </w:t>
      </w:r>
    </w:p>
    <w:p w:rsidR="0002229B" w:rsidRPr="0002229B" w:rsidRDefault="0002229B" w:rsidP="0002229B">
      <w:pPr>
        <w:jc w:val="both"/>
        <w:rPr>
          <w:rFonts w:eastAsiaTheme="minorHAnsi"/>
          <w:lang w:eastAsia="en-US"/>
        </w:rPr>
      </w:pPr>
      <w:r w:rsidRPr="0002229B">
        <w:rPr>
          <w:rFonts w:eastAsiaTheme="minorHAnsi"/>
          <w:lang w:eastAsia="en-US"/>
        </w:rPr>
        <w:t xml:space="preserve">Adattárolás, adattároló architektúrák (SAN, </w:t>
      </w:r>
      <w:proofErr w:type="spellStart"/>
      <w:r w:rsidRPr="0002229B">
        <w:rPr>
          <w:rFonts w:eastAsiaTheme="minorHAnsi"/>
          <w:lang w:eastAsia="en-US"/>
        </w:rPr>
        <w:t>Fibre</w:t>
      </w:r>
      <w:proofErr w:type="spellEnd"/>
      <w:r w:rsidRPr="0002229B">
        <w:rPr>
          <w:rFonts w:eastAsiaTheme="minorHAnsi"/>
          <w:lang w:eastAsia="en-US"/>
        </w:rPr>
        <w:t xml:space="preserve"> Channel, NAS, NAS protokollok, IP SAN)</w:t>
      </w:r>
    </w:p>
    <w:p w:rsidR="0002229B" w:rsidRPr="0002229B" w:rsidRDefault="0002229B" w:rsidP="0002229B">
      <w:pPr>
        <w:jc w:val="both"/>
        <w:rPr>
          <w:rFonts w:eastAsiaTheme="minorHAnsi"/>
          <w:lang w:eastAsia="en-US"/>
        </w:rPr>
      </w:pPr>
      <w:r w:rsidRPr="0002229B">
        <w:rPr>
          <w:rFonts w:eastAsiaTheme="minorHAnsi"/>
          <w:lang w:eastAsia="en-US"/>
        </w:rPr>
        <w:t>Felügyelet és riportok. Archiválás. Mentés tervezése, méretezési feladatok. Felügyeleti rendszerek.</w:t>
      </w:r>
    </w:p>
    <w:p w:rsidR="0002229B" w:rsidRPr="0002229B" w:rsidRDefault="0002229B" w:rsidP="0002229B">
      <w:pPr>
        <w:jc w:val="both"/>
        <w:rPr>
          <w:rFonts w:eastAsiaTheme="minorHAnsi"/>
          <w:lang w:eastAsia="en-US"/>
        </w:rPr>
      </w:pPr>
      <w:r w:rsidRPr="0002229B">
        <w:rPr>
          <w:rFonts w:eastAsiaTheme="minorHAnsi"/>
          <w:lang w:eastAsia="en-US"/>
        </w:rPr>
        <w:t>Hálózatfelügyeleti módszerek. Szolgáltatások üzemeltetése: általános kívánalmak és elvárások. A legfontosabb üzemeltetési alaptevékenységek. IT szolgáltatások megtervezése, beüzemelése, fejlesztése, felügyelete, karbantartása, támogatása.</w:t>
      </w:r>
    </w:p>
    <w:p w:rsidR="0002229B" w:rsidRPr="0002229B" w:rsidRDefault="0002229B" w:rsidP="0002229B">
      <w:pPr>
        <w:jc w:val="both"/>
        <w:rPr>
          <w:rFonts w:eastAsiaTheme="minorHAnsi"/>
          <w:lang w:eastAsia="en-US"/>
        </w:rPr>
      </w:pPr>
      <w:r w:rsidRPr="0002229B">
        <w:rPr>
          <w:rFonts w:eastAsiaTheme="minorHAnsi"/>
          <w:lang w:eastAsia="en-US"/>
        </w:rPr>
        <w:t>Távoli hozzáférés szolgáltatás. WiFi üzemeltetés. Szolgáltatási szintű üzemeltetés, SLA követelmények.</w:t>
      </w:r>
    </w:p>
    <w:p w:rsidR="0002229B" w:rsidRDefault="0002229B" w:rsidP="0002229B">
      <w:pPr>
        <w:jc w:val="both"/>
        <w:rPr>
          <w:rFonts w:eastAsiaTheme="minorHAnsi"/>
          <w:lang w:eastAsia="en-US"/>
        </w:rPr>
      </w:pPr>
      <w:proofErr w:type="spellStart"/>
      <w:r w:rsidRPr="0002229B">
        <w:rPr>
          <w:rFonts w:eastAsiaTheme="minorHAnsi"/>
          <w:lang w:eastAsia="en-US"/>
        </w:rPr>
        <w:t>Virtualizáció</w:t>
      </w:r>
      <w:proofErr w:type="spellEnd"/>
      <w:r w:rsidRPr="0002229B">
        <w:rPr>
          <w:rFonts w:eastAsiaTheme="minorHAnsi"/>
          <w:lang w:eastAsia="en-US"/>
        </w:rPr>
        <w:t xml:space="preserve"> és </w:t>
      </w:r>
      <w:proofErr w:type="gramStart"/>
      <w:r w:rsidRPr="0002229B">
        <w:rPr>
          <w:rFonts w:eastAsiaTheme="minorHAnsi"/>
          <w:lang w:eastAsia="en-US"/>
        </w:rPr>
        <w:t>felhő IT</w:t>
      </w:r>
      <w:proofErr w:type="gramEnd"/>
      <w:r w:rsidRPr="0002229B">
        <w:rPr>
          <w:rFonts w:eastAsiaTheme="minorHAnsi"/>
          <w:lang w:eastAsia="en-US"/>
        </w:rPr>
        <w:t xml:space="preserve"> üzemeltetés.</w:t>
      </w:r>
    </w:p>
    <w:p w:rsidR="00A07DD0" w:rsidRPr="00B16D4B" w:rsidRDefault="00A07DD0" w:rsidP="00A07DD0">
      <w:pPr>
        <w:autoSpaceDE w:val="0"/>
        <w:autoSpaceDN w:val="0"/>
        <w:adjustRightInd w:val="0"/>
        <w:jc w:val="both"/>
        <w:rPr>
          <w:rFonts w:eastAsiaTheme="minorHAnsi"/>
          <w:lang w:eastAsia="en-US"/>
        </w:rPr>
      </w:pPr>
    </w:p>
    <w:p w:rsidR="00A07DD0" w:rsidRPr="00F2027C" w:rsidRDefault="00A07DD0" w:rsidP="00A07DD0">
      <w:pPr>
        <w:tabs>
          <w:tab w:val="center" w:pos="4320"/>
          <w:tab w:val="right" w:pos="8820"/>
        </w:tabs>
        <w:jc w:val="both"/>
      </w:pPr>
      <w:r w:rsidRPr="00F2027C">
        <w:rPr>
          <w:b/>
        </w:rPr>
        <w:t>Kötelező irodalom</w:t>
      </w:r>
    </w:p>
    <w:p w:rsidR="00407C86" w:rsidRPr="00AF1405" w:rsidRDefault="00407C86" w:rsidP="00407C86">
      <w:pPr>
        <w:pStyle w:val="Listaszerbekezds"/>
        <w:numPr>
          <w:ilvl w:val="0"/>
          <w:numId w:val="8"/>
        </w:numPr>
        <w:ind w:left="714" w:hanging="357"/>
        <w:contextualSpacing w:val="0"/>
        <w:jc w:val="both"/>
        <w:rPr>
          <w:bCs/>
        </w:rPr>
      </w:pPr>
      <w:r w:rsidRPr="00AF1405">
        <w:rPr>
          <w:bCs/>
        </w:rPr>
        <w:t xml:space="preserve">Marcel </w:t>
      </w:r>
      <w:proofErr w:type="spellStart"/>
      <w:r w:rsidRPr="00AF1405">
        <w:rPr>
          <w:bCs/>
        </w:rPr>
        <w:t>Gagné</w:t>
      </w:r>
      <w:proofErr w:type="spellEnd"/>
      <w:r w:rsidRPr="00AF1405">
        <w:rPr>
          <w:bCs/>
        </w:rPr>
        <w:t>: Linux rendszerfelügyelet, Kiskapu Kft, 2002</w:t>
      </w:r>
    </w:p>
    <w:p w:rsidR="00407C86" w:rsidRPr="00AF1405" w:rsidRDefault="00407C86" w:rsidP="00407C86">
      <w:pPr>
        <w:pStyle w:val="Listaszerbekezds"/>
        <w:numPr>
          <w:ilvl w:val="0"/>
          <w:numId w:val="8"/>
        </w:numPr>
        <w:ind w:left="714" w:hanging="357"/>
        <w:contextualSpacing w:val="0"/>
        <w:jc w:val="both"/>
        <w:rPr>
          <w:bCs/>
        </w:rPr>
      </w:pPr>
      <w:r w:rsidRPr="00AF1405">
        <w:rPr>
          <w:bCs/>
        </w:rPr>
        <w:t>Pere László: GNU/Linux rendszerek üzemeltetése I.-II., Kiskapu Kft, 2005</w:t>
      </w:r>
    </w:p>
    <w:p w:rsidR="00A07DD0" w:rsidRPr="00407C86" w:rsidRDefault="00407C86" w:rsidP="00407C86">
      <w:pPr>
        <w:pStyle w:val="Listaszerbekezds"/>
        <w:numPr>
          <w:ilvl w:val="0"/>
          <w:numId w:val="8"/>
        </w:numPr>
        <w:ind w:left="709" w:hanging="357"/>
        <w:contextualSpacing w:val="0"/>
        <w:jc w:val="both"/>
        <w:rPr>
          <w:b/>
        </w:rPr>
      </w:pPr>
      <w:r w:rsidRPr="00407C86">
        <w:rPr>
          <w:bCs/>
        </w:rPr>
        <w:t xml:space="preserve">Tony </w:t>
      </w:r>
      <w:proofErr w:type="spellStart"/>
      <w:r w:rsidRPr="00407C86">
        <w:rPr>
          <w:bCs/>
        </w:rPr>
        <w:t>Bautts</w:t>
      </w:r>
      <w:proofErr w:type="spellEnd"/>
      <w:r w:rsidRPr="00407C86">
        <w:rPr>
          <w:bCs/>
        </w:rPr>
        <w:t xml:space="preserve">, Terry </w:t>
      </w:r>
      <w:proofErr w:type="spellStart"/>
      <w:r w:rsidRPr="00407C86">
        <w:rPr>
          <w:bCs/>
        </w:rPr>
        <w:t>Dawson</w:t>
      </w:r>
      <w:proofErr w:type="spellEnd"/>
      <w:r w:rsidRPr="00407C86">
        <w:rPr>
          <w:bCs/>
        </w:rPr>
        <w:t xml:space="preserve">, Gregor N. </w:t>
      </w:r>
      <w:proofErr w:type="spellStart"/>
      <w:r w:rsidRPr="00407C86">
        <w:rPr>
          <w:bCs/>
        </w:rPr>
        <w:t>Purdy</w:t>
      </w:r>
      <w:proofErr w:type="spellEnd"/>
      <w:r w:rsidRPr="00407C86">
        <w:rPr>
          <w:bCs/>
        </w:rPr>
        <w:t xml:space="preserve">: Linux hálózati adminisztrátorok kézikönyve, Kossuth Kiadó </w:t>
      </w:r>
      <w:proofErr w:type="spellStart"/>
      <w:r w:rsidRPr="00407C86">
        <w:rPr>
          <w:bCs/>
        </w:rPr>
        <w:t>ZRt</w:t>
      </w:r>
      <w:proofErr w:type="spellEnd"/>
      <w:r w:rsidRPr="00407C86">
        <w:rPr>
          <w:bCs/>
        </w:rPr>
        <w:t>, 2005</w:t>
      </w:r>
    </w:p>
    <w:p w:rsidR="00A07DD0" w:rsidRPr="00B16D4B" w:rsidRDefault="00A07DD0" w:rsidP="00A07DD0">
      <w:pPr>
        <w:pStyle w:val="Listaszerbekezds"/>
        <w:spacing w:before="120"/>
        <w:ind w:left="709"/>
        <w:contextualSpacing w:val="0"/>
        <w:jc w:val="both"/>
        <w:rPr>
          <w:b/>
        </w:rPr>
      </w:pPr>
    </w:p>
    <w:p w:rsidR="00A07DD0" w:rsidRPr="00F2027C" w:rsidRDefault="00A07DD0" w:rsidP="00A07DD0">
      <w:pPr>
        <w:tabs>
          <w:tab w:val="center" w:pos="4320"/>
          <w:tab w:val="right" w:pos="8820"/>
        </w:tabs>
        <w:jc w:val="both"/>
        <w:rPr>
          <w:b/>
        </w:rPr>
      </w:pPr>
      <w:r w:rsidRPr="00F2027C">
        <w:rPr>
          <w:b/>
        </w:rPr>
        <w:t>Ajánlott irodalom</w:t>
      </w:r>
    </w:p>
    <w:p w:rsidR="00AD28AD" w:rsidRPr="001A73A9" w:rsidRDefault="00AD28AD" w:rsidP="00AD28AD">
      <w:pPr>
        <w:pStyle w:val="Listaszerbekezds"/>
        <w:numPr>
          <w:ilvl w:val="0"/>
          <w:numId w:val="8"/>
        </w:numPr>
        <w:spacing w:before="120"/>
        <w:ind w:left="714" w:hanging="357"/>
        <w:contextualSpacing w:val="0"/>
        <w:jc w:val="both"/>
        <w:rPr>
          <w:bCs/>
        </w:rPr>
      </w:pPr>
      <w:r w:rsidRPr="001A73A9">
        <w:rPr>
          <w:bCs/>
        </w:rPr>
        <w:t xml:space="preserve">Borbély Balázs; </w:t>
      </w:r>
      <w:proofErr w:type="spellStart"/>
      <w:r w:rsidRPr="001A73A9">
        <w:rPr>
          <w:bCs/>
        </w:rPr>
        <w:t>Filkor</w:t>
      </w:r>
      <w:proofErr w:type="spellEnd"/>
      <w:r w:rsidRPr="001A73A9">
        <w:rPr>
          <w:bCs/>
        </w:rPr>
        <w:t xml:space="preserve"> Csaba; Szentgyörgyi </w:t>
      </w:r>
      <w:proofErr w:type="spellStart"/>
      <w:proofErr w:type="gramStart"/>
      <w:r w:rsidRPr="001A73A9">
        <w:rPr>
          <w:bCs/>
        </w:rPr>
        <w:t>Tibor:Windows</w:t>
      </w:r>
      <w:proofErr w:type="spellEnd"/>
      <w:proofErr w:type="gramEnd"/>
      <w:r w:rsidRPr="001A73A9">
        <w:rPr>
          <w:bCs/>
        </w:rPr>
        <w:t xml:space="preserve"> Server 2012, Windows 8 és Office 365 alapokon - Modern munkakörnyezet építése, Jedlik Oktatási Stúdió Bt., Budapest 2012</w:t>
      </w:r>
    </w:p>
    <w:p w:rsidR="00A07DD0" w:rsidRPr="003B5322" w:rsidRDefault="003735E5" w:rsidP="003B5322">
      <w:pPr>
        <w:pStyle w:val="Listaszerbekezds"/>
        <w:numPr>
          <w:ilvl w:val="0"/>
          <w:numId w:val="8"/>
        </w:numPr>
        <w:spacing w:before="120"/>
        <w:ind w:left="709" w:hanging="357"/>
        <w:contextualSpacing w:val="0"/>
        <w:jc w:val="both"/>
        <w:rPr>
          <w:b/>
        </w:rPr>
      </w:pPr>
      <w:r w:rsidRPr="003B5322">
        <w:rPr>
          <w:bCs/>
        </w:rPr>
        <w:t xml:space="preserve">Egyéb segédanyagok elérhetőek a </w:t>
      </w:r>
      <w:proofErr w:type="spellStart"/>
      <w:r w:rsidRPr="003B5322">
        <w:rPr>
          <w:bCs/>
        </w:rPr>
        <w:t>Moodle</w:t>
      </w:r>
      <w:proofErr w:type="spellEnd"/>
      <w:r w:rsidRPr="003B5322">
        <w:rPr>
          <w:bCs/>
        </w:rPr>
        <w:t>-ben</w:t>
      </w:r>
      <w:r w:rsidR="00A07DD0" w:rsidRPr="003B5322">
        <w:rPr>
          <w:rFonts w:eastAsiaTheme="minorHAnsi"/>
          <w:b/>
          <w:bCs/>
          <w:color w:val="FF0000"/>
          <w:sz w:val="22"/>
          <w:szCs w:val="22"/>
          <w:lang w:eastAsia="en-US"/>
        </w:rPr>
        <w:br w:type="page"/>
      </w:r>
    </w:p>
    <w:p w:rsidR="000B1398" w:rsidRPr="000346AF" w:rsidRDefault="000B1398" w:rsidP="000B1398">
      <w:pPr>
        <w:pStyle w:val="trgycim"/>
      </w:pPr>
      <w:bookmarkStart w:id="46" w:name="_Toc14377582"/>
      <w:r w:rsidRPr="00920F2F">
        <w:lastRenderedPageBreak/>
        <w:t>Hálózati operációs rendszerek – Windows</w:t>
      </w:r>
      <w:bookmarkEnd w:id="46"/>
    </w:p>
    <w:p w:rsidR="000B1398" w:rsidRPr="000346AF" w:rsidRDefault="000B1398" w:rsidP="000B1398">
      <w:pPr>
        <w:autoSpaceDE w:val="0"/>
        <w:autoSpaceDN w:val="0"/>
        <w:adjustRightInd w:val="0"/>
        <w:jc w:val="both"/>
        <w:rPr>
          <w:rFonts w:eastAsiaTheme="minorHAnsi"/>
          <w:b/>
          <w:bCs/>
          <w:lang w:eastAsia="en-US"/>
        </w:rPr>
      </w:pPr>
    </w:p>
    <w:p w:rsidR="000B1398" w:rsidRPr="000346AF" w:rsidRDefault="000B1398" w:rsidP="000B1398">
      <w:pPr>
        <w:autoSpaceDE w:val="0"/>
        <w:autoSpaceDN w:val="0"/>
        <w:adjustRightInd w:val="0"/>
        <w:jc w:val="both"/>
        <w:rPr>
          <w:rFonts w:eastAsiaTheme="minorHAnsi"/>
          <w:lang w:eastAsia="en-US"/>
        </w:rPr>
      </w:pPr>
      <w:r w:rsidRPr="000346AF">
        <w:rPr>
          <w:rFonts w:eastAsiaTheme="minorHAnsi"/>
          <w:b/>
          <w:bCs/>
          <w:lang w:eastAsia="en-US"/>
        </w:rPr>
        <w:t>DUEL-IS</w:t>
      </w:r>
      <w:r>
        <w:rPr>
          <w:rFonts w:eastAsiaTheme="minorHAnsi"/>
          <w:b/>
          <w:bCs/>
          <w:lang w:eastAsia="en-US"/>
        </w:rPr>
        <w:t>R</w:t>
      </w:r>
      <w:r w:rsidRPr="000346AF">
        <w:rPr>
          <w:rFonts w:eastAsiaTheme="minorHAnsi"/>
          <w:b/>
          <w:bCs/>
          <w:lang w:eastAsia="en-US"/>
        </w:rPr>
        <w:t>-</w:t>
      </w:r>
      <w:r>
        <w:rPr>
          <w:rFonts w:eastAsiaTheme="minorHAnsi"/>
          <w:b/>
          <w:bCs/>
          <w:lang w:eastAsia="en-US"/>
        </w:rPr>
        <w:t>121</w:t>
      </w:r>
      <w:r w:rsidRPr="000346AF">
        <w:rPr>
          <w:rFonts w:eastAsiaTheme="minorHAnsi"/>
          <w:b/>
          <w:bCs/>
          <w:lang w:eastAsia="en-US"/>
        </w:rPr>
        <w:tab/>
      </w:r>
      <w:r w:rsidRPr="000346AF">
        <w:rPr>
          <w:rFonts w:eastAsiaTheme="minorHAnsi"/>
          <w:b/>
          <w:bCs/>
          <w:lang w:eastAsia="en-US"/>
        </w:rPr>
        <w:tab/>
      </w:r>
      <w:r w:rsidRPr="000346AF">
        <w:rPr>
          <w:rFonts w:eastAsiaTheme="minorHAnsi"/>
          <w:b/>
          <w:bCs/>
          <w:lang w:eastAsia="en-US"/>
        </w:rPr>
        <w:tab/>
      </w:r>
      <w:r>
        <w:rPr>
          <w:rFonts w:eastAsiaTheme="minorHAnsi"/>
          <w:b/>
          <w:bCs/>
          <w:lang w:eastAsia="en-US"/>
        </w:rPr>
        <w:t>5</w:t>
      </w:r>
      <w:r w:rsidRPr="000346AF">
        <w:rPr>
          <w:rFonts w:eastAsiaTheme="minorHAnsi"/>
          <w:b/>
          <w:bCs/>
          <w:lang w:eastAsia="en-US"/>
        </w:rPr>
        <w:t>/0/</w:t>
      </w:r>
      <w:r>
        <w:rPr>
          <w:rFonts w:eastAsiaTheme="minorHAnsi"/>
          <w:b/>
          <w:bCs/>
          <w:lang w:eastAsia="en-US"/>
        </w:rPr>
        <w:t>10</w:t>
      </w:r>
      <w:r w:rsidRPr="000346AF">
        <w:rPr>
          <w:rFonts w:eastAsiaTheme="minorHAnsi"/>
          <w:b/>
          <w:bCs/>
          <w:lang w:eastAsia="en-US"/>
        </w:rPr>
        <w:t>/</w:t>
      </w:r>
      <w:r>
        <w:rPr>
          <w:rFonts w:eastAsiaTheme="minorHAnsi"/>
          <w:b/>
          <w:bCs/>
          <w:lang w:eastAsia="en-US"/>
        </w:rPr>
        <w:t>F</w:t>
      </w:r>
      <w:r w:rsidRPr="000346AF">
        <w:rPr>
          <w:rFonts w:eastAsiaTheme="minorHAnsi"/>
          <w:b/>
          <w:bCs/>
          <w:lang w:eastAsia="en-US"/>
        </w:rPr>
        <w:t xml:space="preserve">/5 </w:t>
      </w:r>
    </w:p>
    <w:p w:rsidR="000B1398" w:rsidRPr="000346AF" w:rsidRDefault="000B1398" w:rsidP="000B1398">
      <w:pPr>
        <w:autoSpaceDE w:val="0"/>
        <w:autoSpaceDN w:val="0"/>
        <w:adjustRightInd w:val="0"/>
        <w:jc w:val="both"/>
        <w:rPr>
          <w:rFonts w:eastAsiaTheme="minorHAnsi"/>
          <w:b/>
          <w:bCs/>
          <w:lang w:eastAsia="en-US"/>
        </w:rPr>
      </w:pPr>
    </w:p>
    <w:p w:rsidR="000B1398" w:rsidRPr="00F2027C" w:rsidRDefault="000B1398" w:rsidP="000B1398">
      <w:pPr>
        <w:autoSpaceDE w:val="0"/>
        <w:autoSpaceDN w:val="0"/>
        <w:adjustRightInd w:val="0"/>
        <w:jc w:val="both"/>
        <w:rPr>
          <w:rFonts w:eastAsiaTheme="minorHAnsi"/>
          <w:lang w:eastAsia="en-US"/>
        </w:rPr>
      </w:pPr>
      <w:r w:rsidRPr="000346AF">
        <w:rPr>
          <w:rFonts w:eastAsiaTheme="minorHAnsi"/>
          <w:b/>
          <w:bCs/>
          <w:lang w:eastAsia="en-US"/>
        </w:rPr>
        <w:t xml:space="preserve">Tantárgyfelelős oktató: </w:t>
      </w:r>
      <w:r w:rsidRPr="00C41867">
        <w:t>Dr. Ágoston György</w:t>
      </w:r>
    </w:p>
    <w:p w:rsidR="000B1398" w:rsidRPr="00F2027C" w:rsidRDefault="000B1398" w:rsidP="000B1398">
      <w:pPr>
        <w:autoSpaceDE w:val="0"/>
        <w:autoSpaceDN w:val="0"/>
        <w:adjustRightInd w:val="0"/>
        <w:jc w:val="both"/>
        <w:rPr>
          <w:rFonts w:eastAsiaTheme="minorHAnsi"/>
          <w:b/>
          <w:bCs/>
          <w:lang w:eastAsia="en-US"/>
        </w:rPr>
      </w:pPr>
    </w:p>
    <w:p w:rsidR="000B1398" w:rsidRPr="00F2027C" w:rsidRDefault="000B1398" w:rsidP="00CC4045">
      <w:pPr>
        <w:tabs>
          <w:tab w:val="center" w:pos="4320"/>
          <w:tab w:val="right" w:pos="8820"/>
        </w:tabs>
        <w:jc w:val="both"/>
      </w:pPr>
      <w:r w:rsidRPr="00F2027C">
        <w:rPr>
          <w:b/>
        </w:rPr>
        <w:t xml:space="preserve">Előfeltétel kód: </w:t>
      </w:r>
      <w:r w:rsidR="00CC4045" w:rsidRPr="00CC4045">
        <w:rPr>
          <w:b/>
        </w:rPr>
        <w:t>Windows operációs rendszer</w:t>
      </w:r>
      <w:r w:rsidR="00CC4045">
        <w:rPr>
          <w:b/>
        </w:rPr>
        <w:t xml:space="preserve"> (</w:t>
      </w:r>
      <w:r w:rsidR="00CC4045" w:rsidRPr="00CC4045">
        <w:rPr>
          <w:b/>
        </w:rPr>
        <w:t>DUEL-ISR-257</w:t>
      </w:r>
      <w:r w:rsidR="00CC4045">
        <w:rPr>
          <w:b/>
        </w:rPr>
        <w:t>)</w:t>
      </w:r>
    </w:p>
    <w:p w:rsidR="000B1398" w:rsidRPr="00F2027C" w:rsidRDefault="000B1398" w:rsidP="000B1398">
      <w:pPr>
        <w:autoSpaceDE w:val="0"/>
        <w:autoSpaceDN w:val="0"/>
        <w:adjustRightInd w:val="0"/>
        <w:jc w:val="both"/>
        <w:rPr>
          <w:rFonts w:eastAsiaTheme="minorHAnsi"/>
          <w:b/>
          <w:bCs/>
          <w:lang w:eastAsia="en-US"/>
        </w:rPr>
      </w:pPr>
    </w:p>
    <w:p w:rsidR="000B1398" w:rsidRPr="00F2027C" w:rsidRDefault="000B1398" w:rsidP="000B1398">
      <w:pPr>
        <w:tabs>
          <w:tab w:val="center" w:pos="4320"/>
          <w:tab w:val="right" w:pos="8820"/>
        </w:tabs>
        <w:jc w:val="both"/>
        <w:rPr>
          <w:b/>
        </w:rPr>
      </w:pPr>
      <w:r w:rsidRPr="00F2027C">
        <w:rPr>
          <w:b/>
        </w:rPr>
        <w:t>Oktatási cél, kompetenciák:</w:t>
      </w:r>
    </w:p>
    <w:p w:rsidR="00D334DA" w:rsidRDefault="00D334DA" w:rsidP="00D334DA">
      <w:pPr>
        <w:spacing w:before="120"/>
        <w:rPr>
          <w:rFonts w:eastAsiaTheme="minorHAnsi"/>
          <w:lang w:eastAsia="en-US"/>
        </w:rPr>
      </w:pPr>
      <w:r w:rsidRPr="00D334DA">
        <w:rPr>
          <w:rFonts w:eastAsiaTheme="minorHAnsi"/>
          <w:lang w:eastAsia="en-US"/>
        </w:rPr>
        <w:t xml:space="preserve">A tantárgy célja Windows Server operációs rendszerek és a hozzájuk köthető technológiák megismertetése. A félév során a hallgatók elsajátíthatják a tartományi rendszerek üzemeltetésével kapcsolatos terminológiákat, megismerhetik a fontosabb </w:t>
      </w:r>
      <w:proofErr w:type="spellStart"/>
      <w:r w:rsidRPr="00D334DA">
        <w:rPr>
          <w:rFonts w:eastAsiaTheme="minorHAnsi"/>
          <w:lang w:eastAsia="en-US"/>
        </w:rPr>
        <w:t>Active</w:t>
      </w:r>
      <w:proofErr w:type="spellEnd"/>
      <w:r w:rsidRPr="00D334DA">
        <w:rPr>
          <w:rFonts w:eastAsiaTheme="minorHAnsi"/>
          <w:lang w:eastAsia="en-US"/>
        </w:rPr>
        <w:t xml:space="preserve"> </w:t>
      </w:r>
      <w:proofErr w:type="spellStart"/>
      <w:r w:rsidRPr="00D334DA">
        <w:rPr>
          <w:rFonts w:eastAsiaTheme="minorHAnsi"/>
          <w:lang w:eastAsia="en-US"/>
        </w:rPr>
        <w:t>Directory</w:t>
      </w:r>
      <w:proofErr w:type="spellEnd"/>
      <w:r w:rsidRPr="00D334DA">
        <w:rPr>
          <w:rFonts w:eastAsiaTheme="minorHAnsi"/>
          <w:lang w:eastAsia="en-US"/>
        </w:rPr>
        <w:t xml:space="preserve"> szolgáltatásokat. Képesek legyenek tartományi környezet kialakítására, Windows rendszerek központi vezérlésére AD objektumok, csoport házirendek, szerver szerepkörök és szolgáltatások menedzselésén és konfigurálásán keresztül.</w:t>
      </w:r>
    </w:p>
    <w:p w:rsidR="005639BD" w:rsidRPr="00F2027C" w:rsidRDefault="005639BD" w:rsidP="005639BD">
      <w:pPr>
        <w:autoSpaceDE w:val="0"/>
        <w:autoSpaceDN w:val="0"/>
        <w:adjustRightInd w:val="0"/>
        <w:spacing w:before="240" w:after="120"/>
        <w:ind w:left="284"/>
        <w:jc w:val="both"/>
        <w:rPr>
          <w:rFonts w:eastAsiaTheme="minorHAnsi"/>
          <w:lang w:eastAsia="en-US"/>
        </w:rPr>
      </w:pPr>
      <w:r w:rsidRPr="00ED2412">
        <w:rPr>
          <w:rFonts w:eastAsiaTheme="minorHAnsi"/>
          <w:lang w:eastAsia="en-US"/>
        </w:rPr>
        <w:t>Elsajátítandó kompetenciák</w:t>
      </w:r>
    </w:p>
    <w:p w:rsidR="00C71C2B" w:rsidRPr="00C71C2B" w:rsidRDefault="00C71C2B" w:rsidP="00C71C2B">
      <w:pPr>
        <w:pStyle w:val="Listaszerbekezds"/>
        <w:numPr>
          <w:ilvl w:val="0"/>
          <w:numId w:val="34"/>
        </w:numPr>
        <w:spacing w:before="120"/>
        <w:rPr>
          <w:rFonts w:eastAsiaTheme="minorHAnsi"/>
          <w:lang w:eastAsia="en-US"/>
        </w:rPr>
      </w:pPr>
      <w:r w:rsidRPr="00C71C2B">
        <w:rPr>
          <w:rFonts w:eastAsiaTheme="minorHAnsi"/>
          <w:lang w:eastAsia="en-US"/>
        </w:rPr>
        <w:t xml:space="preserve">Képes az informatikai szakterületen üzemeltetési rutin feladatok ellátására, tervek alapján fejlesztési részfeladatok ellátására. </w:t>
      </w:r>
    </w:p>
    <w:p w:rsidR="00D334DA" w:rsidRDefault="00C71C2B" w:rsidP="00C71C2B">
      <w:pPr>
        <w:pStyle w:val="Listaszerbekezds"/>
        <w:numPr>
          <w:ilvl w:val="0"/>
          <w:numId w:val="34"/>
        </w:numPr>
        <w:spacing w:before="120"/>
        <w:rPr>
          <w:rFonts w:eastAsiaTheme="minorHAnsi"/>
          <w:lang w:eastAsia="en-US"/>
        </w:rPr>
      </w:pPr>
      <w:r w:rsidRPr="00C71C2B">
        <w:rPr>
          <w:rFonts w:eastAsiaTheme="minorHAnsi"/>
          <w:lang w:eastAsia="en-US"/>
        </w:rPr>
        <w:t>A tanult probléma-megoldási módszereket és eljárásokat alkalmazza szakterületi feladatainak ellátása érdekében.</w:t>
      </w:r>
    </w:p>
    <w:p w:rsidR="00C71C2B" w:rsidRPr="00C71C2B" w:rsidRDefault="00C71C2B" w:rsidP="00C71C2B">
      <w:pPr>
        <w:pStyle w:val="Listaszerbekezds"/>
        <w:spacing w:before="120"/>
        <w:rPr>
          <w:rFonts w:eastAsiaTheme="minorHAnsi"/>
          <w:lang w:eastAsia="en-US"/>
        </w:rPr>
      </w:pPr>
    </w:p>
    <w:p w:rsidR="000B1398" w:rsidRPr="00F2027C" w:rsidRDefault="000B1398" w:rsidP="000B1398">
      <w:pPr>
        <w:tabs>
          <w:tab w:val="center" w:pos="4320"/>
          <w:tab w:val="right" w:pos="8820"/>
        </w:tabs>
        <w:jc w:val="both"/>
        <w:rPr>
          <w:b/>
        </w:rPr>
      </w:pPr>
      <w:r w:rsidRPr="00F2027C">
        <w:rPr>
          <w:b/>
        </w:rPr>
        <w:t>Tartalom:</w:t>
      </w:r>
    </w:p>
    <w:p w:rsidR="000B1398" w:rsidRDefault="001A73A9" w:rsidP="001A73A9">
      <w:pPr>
        <w:autoSpaceDE w:val="0"/>
        <w:autoSpaceDN w:val="0"/>
        <w:adjustRightInd w:val="0"/>
        <w:spacing w:before="120"/>
        <w:jc w:val="both"/>
        <w:rPr>
          <w:rFonts w:eastAsiaTheme="minorHAnsi"/>
          <w:lang w:eastAsia="en-US"/>
        </w:rPr>
      </w:pPr>
      <w:r w:rsidRPr="001A73A9">
        <w:rPr>
          <w:rFonts w:eastAsiaTheme="minorHAnsi"/>
          <w:lang w:eastAsia="en-US"/>
        </w:rPr>
        <w:t>Hálózati operációs rendszerekhez köthető alapfog</w:t>
      </w:r>
      <w:r w:rsidR="00136129">
        <w:rPr>
          <w:rFonts w:eastAsiaTheme="minorHAnsi"/>
          <w:lang w:eastAsia="en-US"/>
        </w:rPr>
        <w:t>a</w:t>
      </w:r>
      <w:r w:rsidRPr="001A73A9">
        <w:rPr>
          <w:rFonts w:eastAsiaTheme="minorHAnsi"/>
          <w:lang w:eastAsia="en-US"/>
        </w:rPr>
        <w:t xml:space="preserve">lmak megismerése, </w:t>
      </w:r>
      <w:proofErr w:type="spellStart"/>
      <w:r w:rsidRPr="001A73A9">
        <w:rPr>
          <w:rFonts w:eastAsiaTheme="minorHAnsi"/>
          <w:lang w:eastAsia="en-US"/>
        </w:rPr>
        <w:t>virtualizáció</w:t>
      </w:r>
      <w:proofErr w:type="spellEnd"/>
      <w:r w:rsidRPr="001A73A9">
        <w:rPr>
          <w:rFonts w:eastAsiaTheme="minorHAnsi"/>
          <w:lang w:eastAsia="en-US"/>
        </w:rPr>
        <w:t xml:space="preserve"> módjai (szerver, alkalmazás, </w:t>
      </w:r>
      <w:proofErr w:type="spellStart"/>
      <w:r w:rsidRPr="001A73A9">
        <w:rPr>
          <w:rFonts w:eastAsiaTheme="minorHAnsi"/>
          <w:lang w:eastAsia="en-US"/>
        </w:rPr>
        <w:t>desktop</w:t>
      </w:r>
      <w:proofErr w:type="spellEnd"/>
      <w:r w:rsidRPr="001A73A9">
        <w:rPr>
          <w:rFonts w:eastAsiaTheme="minorHAnsi"/>
          <w:lang w:eastAsia="en-US"/>
        </w:rPr>
        <w:t xml:space="preserve">, </w:t>
      </w:r>
      <w:proofErr w:type="spellStart"/>
      <w:r w:rsidRPr="001A73A9">
        <w:rPr>
          <w:rFonts w:eastAsiaTheme="minorHAnsi"/>
          <w:lang w:eastAsia="en-US"/>
        </w:rPr>
        <w:t>storage</w:t>
      </w:r>
      <w:proofErr w:type="spellEnd"/>
      <w:r w:rsidRPr="001A73A9">
        <w:rPr>
          <w:rFonts w:eastAsiaTheme="minorHAnsi"/>
          <w:lang w:eastAsia="en-US"/>
        </w:rPr>
        <w:t xml:space="preserve">, megjelenítés). A felhő alapú számítástechnika témához kapcsolódó alapfogalmainak megismerése (Software </w:t>
      </w:r>
      <w:proofErr w:type="spellStart"/>
      <w:r w:rsidRPr="001A73A9">
        <w:rPr>
          <w:rFonts w:eastAsiaTheme="minorHAnsi"/>
          <w:lang w:eastAsia="en-US"/>
        </w:rPr>
        <w:t>as</w:t>
      </w:r>
      <w:proofErr w:type="spellEnd"/>
      <w:r w:rsidRPr="001A73A9">
        <w:rPr>
          <w:rFonts w:eastAsiaTheme="minorHAnsi"/>
          <w:lang w:eastAsia="en-US"/>
        </w:rPr>
        <w:t xml:space="preserve"> a Service, Platform </w:t>
      </w:r>
      <w:proofErr w:type="spellStart"/>
      <w:r w:rsidRPr="001A73A9">
        <w:rPr>
          <w:rFonts w:eastAsiaTheme="minorHAnsi"/>
          <w:lang w:eastAsia="en-US"/>
        </w:rPr>
        <w:t>as</w:t>
      </w:r>
      <w:proofErr w:type="spellEnd"/>
      <w:r w:rsidRPr="001A73A9">
        <w:rPr>
          <w:rFonts w:eastAsiaTheme="minorHAnsi"/>
          <w:lang w:eastAsia="en-US"/>
        </w:rPr>
        <w:t xml:space="preserve"> a Service, </w:t>
      </w:r>
      <w:proofErr w:type="spellStart"/>
      <w:r w:rsidRPr="001A73A9">
        <w:rPr>
          <w:rFonts w:eastAsiaTheme="minorHAnsi"/>
          <w:lang w:eastAsia="en-US"/>
        </w:rPr>
        <w:t>Infrastructure</w:t>
      </w:r>
      <w:proofErr w:type="spellEnd"/>
      <w:r w:rsidRPr="001A73A9">
        <w:rPr>
          <w:rFonts w:eastAsiaTheme="minorHAnsi"/>
          <w:lang w:eastAsia="en-US"/>
        </w:rPr>
        <w:t xml:space="preserve"> </w:t>
      </w:r>
      <w:proofErr w:type="spellStart"/>
      <w:r w:rsidRPr="001A73A9">
        <w:rPr>
          <w:rFonts w:eastAsiaTheme="minorHAnsi"/>
          <w:lang w:eastAsia="en-US"/>
        </w:rPr>
        <w:t>as</w:t>
      </w:r>
      <w:proofErr w:type="spellEnd"/>
      <w:r w:rsidRPr="001A73A9">
        <w:rPr>
          <w:rFonts w:eastAsiaTheme="minorHAnsi"/>
          <w:lang w:eastAsia="en-US"/>
        </w:rPr>
        <w:t xml:space="preserve"> a Service, </w:t>
      </w:r>
      <w:proofErr w:type="spellStart"/>
      <w:r w:rsidRPr="001A73A9">
        <w:rPr>
          <w:rFonts w:eastAsiaTheme="minorHAnsi"/>
          <w:lang w:eastAsia="en-US"/>
        </w:rPr>
        <w:t>Storege</w:t>
      </w:r>
      <w:proofErr w:type="spellEnd"/>
      <w:r w:rsidRPr="001A73A9">
        <w:rPr>
          <w:rFonts w:eastAsiaTheme="minorHAnsi"/>
          <w:lang w:eastAsia="en-US"/>
        </w:rPr>
        <w:t xml:space="preserve"> </w:t>
      </w:r>
      <w:proofErr w:type="spellStart"/>
      <w:r w:rsidRPr="001A73A9">
        <w:rPr>
          <w:rFonts w:eastAsiaTheme="minorHAnsi"/>
          <w:lang w:eastAsia="en-US"/>
        </w:rPr>
        <w:t>as</w:t>
      </w:r>
      <w:proofErr w:type="spellEnd"/>
      <w:r w:rsidRPr="001A73A9">
        <w:rPr>
          <w:rFonts w:eastAsiaTheme="minorHAnsi"/>
          <w:lang w:eastAsia="en-US"/>
        </w:rPr>
        <w:t xml:space="preserve"> a Service). A Windows Server aktuális kiadásának főbb jellemzői, installálási módjai, installálása. Telepítés utáni lépések, lokális szerver beállítások. </w:t>
      </w:r>
      <w:proofErr w:type="spellStart"/>
      <w:r w:rsidRPr="001A73A9">
        <w:rPr>
          <w:rFonts w:eastAsiaTheme="minorHAnsi"/>
          <w:lang w:eastAsia="en-US"/>
        </w:rPr>
        <w:t>Active</w:t>
      </w:r>
      <w:proofErr w:type="spellEnd"/>
      <w:r w:rsidRPr="001A73A9">
        <w:rPr>
          <w:rFonts w:eastAsiaTheme="minorHAnsi"/>
          <w:lang w:eastAsia="en-US"/>
        </w:rPr>
        <w:t xml:space="preserve"> </w:t>
      </w:r>
      <w:proofErr w:type="spellStart"/>
      <w:r w:rsidRPr="001A73A9">
        <w:rPr>
          <w:rFonts w:eastAsiaTheme="minorHAnsi"/>
          <w:lang w:eastAsia="en-US"/>
        </w:rPr>
        <w:t>Directory</w:t>
      </w:r>
      <w:proofErr w:type="spellEnd"/>
      <w:r w:rsidRPr="001A73A9">
        <w:rPr>
          <w:rFonts w:eastAsiaTheme="minorHAnsi"/>
          <w:lang w:eastAsia="en-US"/>
        </w:rPr>
        <w:t xml:space="preserve"> címtárszolgáltatás jellemzői, struktúrája. Az AD adatbázisa, működési szintjei. Az AD objektumainak elnevezése, azonosítása, objektumosztályok. Globális katalógus, címtárpartíciók. Funkcionalitási szintek. Tartományvezérlő beüzemelése, AD </w:t>
      </w:r>
      <w:proofErr w:type="spellStart"/>
      <w:r w:rsidRPr="001A73A9">
        <w:rPr>
          <w:rFonts w:eastAsiaTheme="minorHAnsi"/>
          <w:lang w:eastAsia="en-US"/>
        </w:rPr>
        <w:t>Administrative</w:t>
      </w:r>
      <w:proofErr w:type="spellEnd"/>
      <w:r w:rsidRPr="001A73A9">
        <w:rPr>
          <w:rFonts w:eastAsiaTheme="minorHAnsi"/>
          <w:lang w:eastAsia="en-US"/>
        </w:rPr>
        <w:t xml:space="preserve"> </w:t>
      </w:r>
      <w:proofErr w:type="spellStart"/>
      <w:r w:rsidRPr="001A73A9">
        <w:rPr>
          <w:rFonts w:eastAsiaTheme="minorHAnsi"/>
          <w:lang w:eastAsia="en-US"/>
        </w:rPr>
        <w:t>Tools</w:t>
      </w:r>
      <w:proofErr w:type="spellEnd"/>
      <w:r w:rsidRPr="001A73A9">
        <w:rPr>
          <w:rFonts w:eastAsiaTheme="minorHAnsi"/>
          <w:lang w:eastAsia="en-US"/>
        </w:rPr>
        <w:t xml:space="preserve"> használata. AD objektumok létrehozása, csoportkezelés. Storage </w:t>
      </w:r>
      <w:proofErr w:type="spellStart"/>
      <w:r w:rsidRPr="001A73A9">
        <w:rPr>
          <w:rFonts w:eastAsiaTheme="minorHAnsi"/>
          <w:lang w:eastAsia="en-US"/>
        </w:rPr>
        <w:t>Spaces</w:t>
      </w:r>
      <w:proofErr w:type="spellEnd"/>
      <w:r w:rsidRPr="001A73A9">
        <w:rPr>
          <w:rFonts w:eastAsiaTheme="minorHAnsi"/>
          <w:lang w:eastAsia="en-US"/>
        </w:rPr>
        <w:t xml:space="preserve"> szolgáltatás jellemzői, Storage </w:t>
      </w:r>
      <w:proofErr w:type="spellStart"/>
      <w:r w:rsidRPr="001A73A9">
        <w:rPr>
          <w:rFonts w:eastAsiaTheme="minorHAnsi"/>
          <w:lang w:eastAsia="en-US"/>
        </w:rPr>
        <w:t>Pool</w:t>
      </w:r>
      <w:proofErr w:type="spellEnd"/>
      <w:r w:rsidRPr="001A73A9">
        <w:rPr>
          <w:rFonts w:eastAsiaTheme="minorHAnsi"/>
          <w:lang w:eastAsia="en-US"/>
        </w:rPr>
        <w:t xml:space="preserve"> létrehozása, menedzselése, hibatűrő tárolókötet készítése. Hitelesítés (DAP, LDAP, IWA, NTLM, </w:t>
      </w:r>
      <w:proofErr w:type="spellStart"/>
      <w:r w:rsidRPr="001A73A9">
        <w:rPr>
          <w:rFonts w:eastAsiaTheme="minorHAnsi"/>
          <w:lang w:eastAsia="en-US"/>
        </w:rPr>
        <w:t>Kerberos</w:t>
      </w:r>
      <w:proofErr w:type="spellEnd"/>
      <w:r w:rsidRPr="001A73A9">
        <w:rPr>
          <w:rFonts w:eastAsiaTheme="minorHAnsi"/>
          <w:lang w:eastAsia="en-US"/>
        </w:rPr>
        <w:t xml:space="preserve">) és hozzáférés vezérlés (ACE, ACL). Felhasználói jogok és jogosultságok, vezérlés delegálása. Csoportházirendek (Group Policy), felügyeleti sablonok. Csoportházirendek </w:t>
      </w:r>
      <w:proofErr w:type="spellStart"/>
      <w:r w:rsidRPr="001A73A9">
        <w:rPr>
          <w:rFonts w:eastAsiaTheme="minorHAnsi"/>
          <w:lang w:eastAsia="en-US"/>
        </w:rPr>
        <w:t>vs</w:t>
      </w:r>
      <w:proofErr w:type="spellEnd"/>
      <w:r w:rsidRPr="001A73A9">
        <w:rPr>
          <w:rFonts w:eastAsiaTheme="minorHAnsi"/>
          <w:lang w:eastAsia="en-US"/>
        </w:rPr>
        <w:t>. Helyi házirendek. Öröklődés, az öröklődést befolyásoló tényezők. Csoportházirendek kiértékelése, végrehajtásának sorrendje, frissítése. Csoportházirend szintek. Starter GPO. Csoportházirendek létrehozása érvényesítése. Ütemezett feladatok, parancsfájlok (PowerShell, Batch) futtatása Group Policy-</w:t>
      </w:r>
      <w:proofErr w:type="spellStart"/>
      <w:r w:rsidRPr="001A73A9">
        <w:rPr>
          <w:rFonts w:eastAsiaTheme="minorHAnsi"/>
          <w:lang w:eastAsia="en-US"/>
        </w:rPr>
        <w:t>ból</w:t>
      </w:r>
      <w:proofErr w:type="spellEnd"/>
      <w:r w:rsidRPr="001A73A9">
        <w:rPr>
          <w:rFonts w:eastAsiaTheme="minorHAnsi"/>
          <w:lang w:eastAsia="en-US"/>
        </w:rPr>
        <w:t xml:space="preserve">. Megosztások. Megosztási- és fájlrendszer szintű jogosultságok. Eredő jogosultságok. Lemezkvóták, helyi kvótakonfiguráció. Kvótakonfigurációs házirendek. Megosztott könyvtár használata meghajtóként, központi kvótakezeléssel. A névfeloldás menete Windows alatt. DNS rekordok, zóna típusok, zónajellemzők. AD integrált DNS. DNS keresési zónák. DNS szerepkör beüzemelése, fontosabb DNS szerver </w:t>
      </w:r>
      <w:proofErr w:type="spellStart"/>
      <w:r w:rsidRPr="001A73A9">
        <w:rPr>
          <w:rFonts w:eastAsiaTheme="minorHAnsi"/>
          <w:lang w:eastAsia="en-US"/>
        </w:rPr>
        <w:t>jellemzők.DNS</w:t>
      </w:r>
      <w:proofErr w:type="spellEnd"/>
      <w:r w:rsidRPr="001A73A9">
        <w:rPr>
          <w:rFonts w:eastAsiaTheme="minorHAnsi"/>
          <w:lang w:eastAsia="en-US"/>
        </w:rPr>
        <w:t xml:space="preserve"> keresési zóna létrehozása, DNS rekordok menedzselése. DHCP szolgáltatás működése, alapfogalmak. A DHCP címkiosztás menete, DHCP bérlet megújításának folyamata. DHCP </w:t>
      </w:r>
      <w:proofErr w:type="spellStart"/>
      <w:r w:rsidRPr="001A73A9">
        <w:rPr>
          <w:rFonts w:eastAsiaTheme="minorHAnsi"/>
          <w:lang w:eastAsia="en-US"/>
        </w:rPr>
        <w:t>Scope</w:t>
      </w:r>
      <w:proofErr w:type="spellEnd"/>
      <w:r w:rsidRPr="001A73A9">
        <w:rPr>
          <w:rFonts w:eastAsiaTheme="minorHAnsi"/>
          <w:lang w:eastAsia="en-US"/>
        </w:rPr>
        <w:t xml:space="preserve"> típusok. DHCP </w:t>
      </w:r>
      <w:proofErr w:type="spellStart"/>
      <w:r w:rsidRPr="001A73A9">
        <w:rPr>
          <w:rFonts w:eastAsiaTheme="minorHAnsi"/>
          <w:lang w:eastAsia="en-US"/>
        </w:rPr>
        <w:t>Failover</w:t>
      </w:r>
      <w:proofErr w:type="spellEnd"/>
      <w:r w:rsidRPr="001A73A9">
        <w:rPr>
          <w:rFonts w:eastAsiaTheme="minorHAnsi"/>
          <w:lang w:eastAsia="en-US"/>
        </w:rPr>
        <w:t xml:space="preserve"> </w:t>
      </w:r>
      <w:proofErr w:type="spellStart"/>
      <w:r w:rsidRPr="001A73A9">
        <w:rPr>
          <w:rFonts w:eastAsiaTheme="minorHAnsi"/>
          <w:lang w:eastAsia="en-US"/>
        </w:rPr>
        <w:t>Cluster</w:t>
      </w:r>
      <w:proofErr w:type="spellEnd"/>
      <w:r w:rsidRPr="001A73A9">
        <w:rPr>
          <w:rFonts w:eastAsiaTheme="minorHAnsi"/>
          <w:lang w:eastAsia="en-US"/>
        </w:rPr>
        <w:t xml:space="preserve">, </w:t>
      </w:r>
      <w:proofErr w:type="gramStart"/>
      <w:r w:rsidRPr="001A73A9">
        <w:rPr>
          <w:rFonts w:eastAsiaTheme="minorHAnsi"/>
          <w:lang w:eastAsia="en-US"/>
        </w:rPr>
        <w:t>Multi-site</w:t>
      </w:r>
      <w:proofErr w:type="gramEnd"/>
      <w:r w:rsidRPr="001A73A9">
        <w:rPr>
          <w:rFonts w:eastAsiaTheme="minorHAnsi"/>
          <w:lang w:eastAsia="en-US"/>
        </w:rPr>
        <w:t xml:space="preserve"> DHCP. DHCP </w:t>
      </w:r>
      <w:proofErr w:type="spellStart"/>
      <w:r w:rsidRPr="001A73A9">
        <w:rPr>
          <w:rFonts w:eastAsiaTheme="minorHAnsi"/>
          <w:lang w:eastAsia="en-US"/>
        </w:rPr>
        <w:t>Scope</w:t>
      </w:r>
      <w:proofErr w:type="spellEnd"/>
      <w:r w:rsidRPr="001A73A9">
        <w:rPr>
          <w:rFonts w:eastAsiaTheme="minorHAnsi"/>
          <w:lang w:eastAsia="en-US"/>
        </w:rPr>
        <w:t xml:space="preserve"> létrehozása. IIS, WSUS, WDS szolgáltatások és alapfogalmak</w:t>
      </w:r>
      <w:r>
        <w:rPr>
          <w:rFonts w:eastAsiaTheme="minorHAnsi"/>
          <w:lang w:eastAsia="en-US"/>
        </w:rPr>
        <w:t>.</w:t>
      </w:r>
    </w:p>
    <w:p w:rsidR="001A73A9" w:rsidRDefault="001A73A9" w:rsidP="001A73A9">
      <w:pPr>
        <w:autoSpaceDE w:val="0"/>
        <w:autoSpaceDN w:val="0"/>
        <w:adjustRightInd w:val="0"/>
        <w:spacing w:before="120"/>
        <w:jc w:val="both"/>
        <w:rPr>
          <w:rFonts w:eastAsiaTheme="minorHAnsi"/>
          <w:lang w:eastAsia="en-US"/>
        </w:rPr>
      </w:pPr>
    </w:p>
    <w:p w:rsidR="001A73A9" w:rsidRPr="00B16D4B" w:rsidRDefault="001A73A9" w:rsidP="001A73A9">
      <w:pPr>
        <w:autoSpaceDE w:val="0"/>
        <w:autoSpaceDN w:val="0"/>
        <w:adjustRightInd w:val="0"/>
        <w:spacing w:before="120"/>
        <w:jc w:val="both"/>
        <w:rPr>
          <w:rFonts w:eastAsiaTheme="minorHAnsi"/>
          <w:lang w:eastAsia="en-US"/>
        </w:rPr>
      </w:pPr>
    </w:p>
    <w:p w:rsidR="000B1398" w:rsidRPr="00F2027C" w:rsidRDefault="000B1398" w:rsidP="000B1398">
      <w:pPr>
        <w:tabs>
          <w:tab w:val="center" w:pos="4320"/>
          <w:tab w:val="right" w:pos="8820"/>
        </w:tabs>
        <w:jc w:val="both"/>
      </w:pPr>
      <w:r w:rsidRPr="00F2027C">
        <w:rPr>
          <w:b/>
        </w:rPr>
        <w:t>Kötelező irodalom</w:t>
      </w:r>
    </w:p>
    <w:p w:rsidR="001A73A9" w:rsidRPr="001A73A9" w:rsidRDefault="001A73A9" w:rsidP="001A73A9">
      <w:pPr>
        <w:pStyle w:val="Listaszerbekezds"/>
        <w:numPr>
          <w:ilvl w:val="0"/>
          <w:numId w:val="8"/>
        </w:numPr>
        <w:spacing w:before="120"/>
        <w:ind w:left="714" w:hanging="357"/>
        <w:contextualSpacing w:val="0"/>
        <w:jc w:val="both"/>
        <w:rPr>
          <w:bCs/>
        </w:rPr>
      </w:pPr>
      <w:r w:rsidRPr="001A73A9">
        <w:rPr>
          <w:bCs/>
        </w:rPr>
        <w:t xml:space="preserve">A kurzushoz tartozó prezentációk és segédanyagok a </w:t>
      </w:r>
      <w:proofErr w:type="spellStart"/>
      <w:r w:rsidRPr="001A73A9">
        <w:rPr>
          <w:bCs/>
        </w:rPr>
        <w:t>Moodle</w:t>
      </w:r>
      <w:proofErr w:type="spellEnd"/>
      <w:r w:rsidRPr="001A73A9">
        <w:rPr>
          <w:bCs/>
        </w:rPr>
        <w:t xml:space="preserve"> keretrendszerben</w:t>
      </w:r>
    </w:p>
    <w:p w:rsidR="001A73A9" w:rsidRPr="001A73A9" w:rsidRDefault="001A73A9" w:rsidP="001A73A9">
      <w:pPr>
        <w:pStyle w:val="Listaszerbekezds"/>
        <w:numPr>
          <w:ilvl w:val="0"/>
          <w:numId w:val="8"/>
        </w:numPr>
        <w:ind w:left="714" w:hanging="357"/>
        <w:contextualSpacing w:val="0"/>
        <w:jc w:val="both"/>
        <w:rPr>
          <w:bCs/>
        </w:rPr>
      </w:pPr>
      <w:r w:rsidRPr="001A73A9">
        <w:rPr>
          <w:bCs/>
        </w:rPr>
        <w:t>Microsoft TechNet (online)</w:t>
      </w:r>
    </w:p>
    <w:p w:rsidR="000B1398" w:rsidRPr="00B16D4B" w:rsidRDefault="001A73A9" w:rsidP="001A73A9">
      <w:pPr>
        <w:pStyle w:val="Listaszerbekezds"/>
        <w:numPr>
          <w:ilvl w:val="0"/>
          <w:numId w:val="8"/>
        </w:numPr>
        <w:ind w:left="714" w:hanging="357"/>
        <w:contextualSpacing w:val="0"/>
        <w:jc w:val="both"/>
        <w:rPr>
          <w:b/>
        </w:rPr>
      </w:pPr>
      <w:r w:rsidRPr="001A73A9">
        <w:rPr>
          <w:bCs/>
        </w:rPr>
        <w:t xml:space="preserve">Microsoft </w:t>
      </w:r>
      <w:proofErr w:type="spellStart"/>
      <w:r w:rsidRPr="001A73A9">
        <w:rPr>
          <w:bCs/>
        </w:rPr>
        <w:t>Docs</w:t>
      </w:r>
      <w:proofErr w:type="spellEnd"/>
      <w:r w:rsidRPr="001A73A9">
        <w:rPr>
          <w:bCs/>
        </w:rPr>
        <w:t xml:space="preserve"> (online</w:t>
      </w:r>
      <w:r w:rsidRPr="001A73A9">
        <w:rPr>
          <w:b/>
        </w:rPr>
        <w:t>)</w:t>
      </w:r>
    </w:p>
    <w:p w:rsidR="000B1398" w:rsidRPr="00B16D4B" w:rsidRDefault="000B1398" w:rsidP="000B1398">
      <w:pPr>
        <w:pStyle w:val="Listaszerbekezds"/>
        <w:spacing w:before="120"/>
        <w:ind w:left="709"/>
        <w:contextualSpacing w:val="0"/>
        <w:jc w:val="both"/>
        <w:rPr>
          <w:b/>
        </w:rPr>
      </w:pPr>
    </w:p>
    <w:p w:rsidR="000B1398" w:rsidRPr="00F2027C" w:rsidRDefault="000B1398" w:rsidP="000B1398">
      <w:pPr>
        <w:tabs>
          <w:tab w:val="center" w:pos="4320"/>
          <w:tab w:val="right" w:pos="8820"/>
        </w:tabs>
        <w:jc w:val="both"/>
        <w:rPr>
          <w:b/>
        </w:rPr>
      </w:pPr>
      <w:r w:rsidRPr="00F2027C">
        <w:rPr>
          <w:b/>
        </w:rPr>
        <w:t>Ajánlott irodalom</w:t>
      </w:r>
    </w:p>
    <w:p w:rsidR="001A73A9" w:rsidRPr="001A73A9" w:rsidRDefault="001A73A9" w:rsidP="001A73A9">
      <w:pPr>
        <w:pStyle w:val="Listaszerbekezds"/>
        <w:numPr>
          <w:ilvl w:val="0"/>
          <w:numId w:val="8"/>
        </w:numPr>
        <w:spacing w:before="120"/>
        <w:ind w:left="714" w:hanging="357"/>
        <w:contextualSpacing w:val="0"/>
        <w:jc w:val="both"/>
        <w:rPr>
          <w:bCs/>
        </w:rPr>
      </w:pPr>
      <w:r w:rsidRPr="001A73A9">
        <w:rPr>
          <w:bCs/>
        </w:rPr>
        <w:t xml:space="preserve">William </w:t>
      </w:r>
      <w:proofErr w:type="spellStart"/>
      <w:r w:rsidRPr="001A73A9">
        <w:rPr>
          <w:bCs/>
        </w:rPr>
        <w:t>Panek</w:t>
      </w:r>
      <w:proofErr w:type="spellEnd"/>
      <w:r w:rsidRPr="001A73A9">
        <w:rPr>
          <w:bCs/>
        </w:rPr>
        <w:t xml:space="preserve">: MCSA Windows Server 2016 </w:t>
      </w:r>
      <w:proofErr w:type="spellStart"/>
      <w:r w:rsidRPr="001A73A9">
        <w:rPr>
          <w:bCs/>
        </w:rPr>
        <w:t>Complete</w:t>
      </w:r>
      <w:proofErr w:type="spellEnd"/>
      <w:r w:rsidRPr="001A73A9">
        <w:rPr>
          <w:bCs/>
        </w:rPr>
        <w:t xml:space="preserve"> </w:t>
      </w:r>
      <w:proofErr w:type="spellStart"/>
      <w:r w:rsidRPr="001A73A9">
        <w:rPr>
          <w:bCs/>
        </w:rPr>
        <w:t>Study</w:t>
      </w:r>
      <w:proofErr w:type="spellEnd"/>
      <w:r w:rsidRPr="001A73A9">
        <w:rPr>
          <w:bCs/>
        </w:rPr>
        <w:t xml:space="preserve"> </w:t>
      </w:r>
      <w:proofErr w:type="spellStart"/>
      <w:r w:rsidRPr="001A73A9">
        <w:rPr>
          <w:bCs/>
        </w:rPr>
        <w:t>Guide</w:t>
      </w:r>
      <w:proofErr w:type="spellEnd"/>
      <w:r w:rsidRPr="001A73A9">
        <w:rPr>
          <w:bCs/>
        </w:rPr>
        <w:t xml:space="preserve">: </w:t>
      </w:r>
      <w:proofErr w:type="spellStart"/>
      <w:r w:rsidRPr="001A73A9">
        <w:rPr>
          <w:bCs/>
        </w:rPr>
        <w:t>Exam</w:t>
      </w:r>
      <w:proofErr w:type="spellEnd"/>
      <w:r w:rsidRPr="001A73A9">
        <w:rPr>
          <w:bCs/>
        </w:rPr>
        <w:t xml:space="preserve"> 70-740, </w:t>
      </w:r>
      <w:proofErr w:type="spellStart"/>
      <w:r w:rsidRPr="001A73A9">
        <w:rPr>
          <w:bCs/>
        </w:rPr>
        <w:t>Exam</w:t>
      </w:r>
      <w:proofErr w:type="spellEnd"/>
      <w:r w:rsidRPr="001A73A9">
        <w:rPr>
          <w:bCs/>
        </w:rPr>
        <w:t xml:space="preserve"> 70-741, </w:t>
      </w:r>
      <w:proofErr w:type="spellStart"/>
      <w:r w:rsidRPr="001A73A9">
        <w:rPr>
          <w:bCs/>
        </w:rPr>
        <w:t>Exam</w:t>
      </w:r>
      <w:proofErr w:type="spellEnd"/>
      <w:r w:rsidRPr="001A73A9">
        <w:rPr>
          <w:bCs/>
        </w:rPr>
        <w:t xml:space="preserve"> 70-742 and </w:t>
      </w:r>
      <w:proofErr w:type="spellStart"/>
      <w:r w:rsidRPr="001A73A9">
        <w:rPr>
          <w:bCs/>
        </w:rPr>
        <w:t>Composite</w:t>
      </w:r>
      <w:proofErr w:type="spellEnd"/>
      <w:r w:rsidRPr="001A73A9">
        <w:rPr>
          <w:bCs/>
        </w:rPr>
        <w:t xml:space="preserve"> Upgrade </w:t>
      </w:r>
      <w:proofErr w:type="spellStart"/>
      <w:r w:rsidRPr="001A73A9">
        <w:rPr>
          <w:bCs/>
        </w:rPr>
        <w:t>Exam</w:t>
      </w:r>
      <w:proofErr w:type="spellEnd"/>
      <w:r w:rsidRPr="001A73A9">
        <w:rPr>
          <w:bCs/>
        </w:rPr>
        <w:t xml:space="preserve"> 70-743</w:t>
      </w:r>
    </w:p>
    <w:p w:rsidR="001A73A9" w:rsidRPr="001A73A9" w:rsidRDefault="001A73A9" w:rsidP="001A73A9">
      <w:pPr>
        <w:pStyle w:val="Listaszerbekezds"/>
        <w:numPr>
          <w:ilvl w:val="0"/>
          <w:numId w:val="8"/>
        </w:numPr>
        <w:spacing w:before="120"/>
        <w:ind w:left="714" w:hanging="357"/>
        <w:contextualSpacing w:val="0"/>
        <w:jc w:val="both"/>
        <w:rPr>
          <w:bCs/>
        </w:rPr>
      </w:pPr>
      <w:r w:rsidRPr="001A73A9">
        <w:rPr>
          <w:bCs/>
        </w:rPr>
        <w:t xml:space="preserve">Borbély Balázs; </w:t>
      </w:r>
      <w:proofErr w:type="spellStart"/>
      <w:r w:rsidRPr="001A73A9">
        <w:rPr>
          <w:bCs/>
        </w:rPr>
        <w:t>Filkor</w:t>
      </w:r>
      <w:proofErr w:type="spellEnd"/>
      <w:r w:rsidRPr="001A73A9">
        <w:rPr>
          <w:bCs/>
        </w:rPr>
        <w:t xml:space="preserve"> Csaba; Szentgyörgyi </w:t>
      </w:r>
      <w:proofErr w:type="spellStart"/>
      <w:proofErr w:type="gramStart"/>
      <w:r w:rsidRPr="001A73A9">
        <w:rPr>
          <w:bCs/>
        </w:rPr>
        <w:t>Tibor:Windows</w:t>
      </w:r>
      <w:proofErr w:type="spellEnd"/>
      <w:proofErr w:type="gramEnd"/>
      <w:r w:rsidRPr="001A73A9">
        <w:rPr>
          <w:bCs/>
        </w:rPr>
        <w:t xml:space="preserve"> Server 2012, Windows 8 és Office 365 alapokon - Modern munkakörnyezet építése, Jedlik Oktatási Stúdió Bt., Budapest 2012</w:t>
      </w:r>
    </w:p>
    <w:p w:rsidR="000B1398" w:rsidRPr="001A73A9" w:rsidRDefault="001A73A9" w:rsidP="001A73A9">
      <w:pPr>
        <w:pStyle w:val="Listaszerbekezds"/>
        <w:numPr>
          <w:ilvl w:val="0"/>
          <w:numId w:val="8"/>
        </w:numPr>
        <w:spacing w:before="120"/>
        <w:contextualSpacing w:val="0"/>
        <w:jc w:val="both"/>
        <w:rPr>
          <w:bCs/>
        </w:rPr>
      </w:pPr>
      <w:r w:rsidRPr="001A73A9">
        <w:rPr>
          <w:bCs/>
        </w:rPr>
        <w:t>Gál Tamás: Windows Server 2008 R2 - A kihívás állandó, Jedlik Oktatási Stúdió, Budapest 2011.</w:t>
      </w:r>
    </w:p>
    <w:p w:rsidR="000B1398" w:rsidRPr="00B16D4B" w:rsidRDefault="000B1398" w:rsidP="000B1398">
      <w:pPr>
        <w:pStyle w:val="Listaszerbekezds"/>
        <w:spacing w:before="120"/>
        <w:ind w:left="709"/>
        <w:contextualSpacing w:val="0"/>
        <w:jc w:val="both"/>
        <w:rPr>
          <w:b/>
        </w:rPr>
      </w:pPr>
    </w:p>
    <w:p w:rsidR="000B1398" w:rsidRPr="00F2027C" w:rsidRDefault="000B1398" w:rsidP="000B1398">
      <w:pPr>
        <w:spacing w:before="120"/>
        <w:ind w:left="357"/>
        <w:jc w:val="both"/>
      </w:pPr>
    </w:p>
    <w:p w:rsidR="000B1398" w:rsidRPr="003F5F3A" w:rsidRDefault="000B1398" w:rsidP="000B1398">
      <w:pPr>
        <w:spacing w:after="160" w:line="288" w:lineRule="auto"/>
        <w:ind w:left="2160"/>
        <w:rPr>
          <w:rFonts w:eastAsiaTheme="minorHAnsi"/>
          <w:b/>
          <w:bCs/>
          <w:color w:val="FF0000"/>
          <w:sz w:val="22"/>
          <w:szCs w:val="22"/>
          <w:lang w:eastAsia="en-US"/>
        </w:rPr>
      </w:pPr>
      <w:r w:rsidRPr="003F5F3A">
        <w:rPr>
          <w:rFonts w:eastAsiaTheme="minorHAnsi"/>
          <w:b/>
          <w:bCs/>
          <w:color w:val="FF0000"/>
          <w:sz w:val="22"/>
          <w:szCs w:val="22"/>
          <w:lang w:eastAsia="en-US"/>
        </w:rPr>
        <w:br w:type="page"/>
      </w:r>
    </w:p>
    <w:p w:rsidR="000B1398" w:rsidRPr="000346AF" w:rsidRDefault="000B1398" w:rsidP="000B1398">
      <w:pPr>
        <w:pStyle w:val="trgycim"/>
      </w:pPr>
      <w:bookmarkStart w:id="47" w:name="_Toc14377583"/>
      <w:r w:rsidRPr="00920F2F">
        <w:lastRenderedPageBreak/>
        <w:t>Hálózati operációs rendszerek – Linux</w:t>
      </w:r>
      <w:bookmarkEnd w:id="47"/>
    </w:p>
    <w:p w:rsidR="000B1398" w:rsidRPr="000346AF" w:rsidRDefault="000B1398" w:rsidP="000B1398">
      <w:pPr>
        <w:autoSpaceDE w:val="0"/>
        <w:autoSpaceDN w:val="0"/>
        <w:adjustRightInd w:val="0"/>
        <w:jc w:val="both"/>
        <w:rPr>
          <w:rFonts w:eastAsiaTheme="minorHAnsi"/>
          <w:b/>
          <w:bCs/>
          <w:lang w:eastAsia="en-US"/>
        </w:rPr>
      </w:pPr>
    </w:p>
    <w:p w:rsidR="000B1398" w:rsidRPr="000346AF" w:rsidRDefault="000B1398" w:rsidP="000B1398">
      <w:pPr>
        <w:autoSpaceDE w:val="0"/>
        <w:autoSpaceDN w:val="0"/>
        <w:adjustRightInd w:val="0"/>
        <w:jc w:val="both"/>
        <w:rPr>
          <w:rFonts w:eastAsiaTheme="minorHAnsi"/>
          <w:lang w:eastAsia="en-US"/>
        </w:rPr>
      </w:pPr>
      <w:r w:rsidRPr="000346AF">
        <w:rPr>
          <w:rFonts w:eastAsiaTheme="minorHAnsi"/>
          <w:b/>
          <w:bCs/>
          <w:lang w:eastAsia="en-US"/>
        </w:rPr>
        <w:t>DUEL-IS</w:t>
      </w:r>
      <w:r>
        <w:rPr>
          <w:rFonts w:eastAsiaTheme="minorHAnsi"/>
          <w:b/>
          <w:bCs/>
          <w:lang w:eastAsia="en-US"/>
        </w:rPr>
        <w:t>R</w:t>
      </w:r>
      <w:r w:rsidRPr="000346AF">
        <w:rPr>
          <w:rFonts w:eastAsiaTheme="minorHAnsi"/>
          <w:b/>
          <w:bCs/>
          <w:lang w:eastAsia="en-US"/>
        </w:rPr>
        <w:t>-</w:t>
      </w:r>
      <w:r>
        <w:rPr>
          <w:rFonts w:eastAsiaTheme="minorHAnsi"/>
          <w:b/>
          <w:bCs/>
          <w:lang w:eastAsia="en-US"/>
        </w:rPr>
        <w:t>214</w:t>
      </w:r>
      <w:r w:rsidRPr="000346AF">
        <w:rPr>
          <w:rFonts w:eastAsiaTheme="minorHAnsi"/>
          <w:b/>
          <w:bCs/>
          <w:lang w:eastAsia="en-US"/>
        </w:rPr>
        <w:tab/>
      </w:r>
      <w:r w:rsidRPr="000346AF">
        <w:rPr>
          <w:rFonts w:eastAsiaTheme="minorHAnsi"/>
          <w:b/>
          <w:bCs/>
          <w:lang w:eastAsia="en-US"/>
        </w:rPr>
        <w:tab/>
      </w:r>
      <w:r w:rsidRPr="000346AF">
        <w:rPr>
          <w:rFonts w:eastAsiaTheme="minorHAnsi"/>
          <w:b/>
          <w:bCs/>
          <w:lang w:eastAsia="en-US"/>
        </w:rPr>
        <w:tab/>
      </w:r>
      <w:r>
        <w:rPr>
          <w:rFonts w:eastAsiaTheme="minorHAnsi"/>
          <w:b/>
          <w:bCs/>
          <w:lang w:eastAsia="en-US"/>
        </w:rPr>
        <w:t>5</w:t>
      </w:r>
      <w:r w:rsidRPr="000346AF">
        <w:rPr>
          <w:rFonts w:eastAsiaTheme="minorHAnsi"/>
          <w:b/>
          <w:bCs/>
          <w:lang w:eastAsia="en-US"/>
        </w:rPr>
        <w:t>/0/</w:t>
      </w:r>
      <w:r>
        <w:rPr>
          <w:rFonts w:eastAsiaTheme="minorHAnsi"/>
          <w:b/>
          <w:bCs/>
          <w:lang w:eastAsia="en-US"/>
        </w:rPr>
        <w:t>10</w:t>
      </w:r>
      <w:r w:rsidRPr="000346AF">
        <w:rPr>
          <w:rFonts w:eastAsiaTheme="minorHAnsi"/>
          <w:b/>
          <w:bCs/>
          <w:lang w:eastAsia="en-US"/>
        </w:rPr>
        <w:t>/</w:t>
      </w:r>
      <w:r>
        <w:rPr>
          <w:rFonts w:eastAsiaTheme="minorHAnsi"/>
          <w:b/>
          <w:bCs/>
          <w:lang w:eastAsia="en-US"/>
        </w:rPr>
        <w:t>F</w:t>
      </w:r>
      <w:r w:rsidRPr="000346AF">
        <w:rPr>
          <w:rFonts w:eastAsiaTheme="minorHAnsi"/>
          <w:b/>
          <w:bCs/>
          <w:lang w:eastAsia="en-US"/>
        </w:rPr>
        <w:t xml:space="preserve">/5 </w:t>
      </w:r>
    </w:p>
    <w:p w:rsidR="000B1398" w:rsidRPr="000346AF" w:rsidRDefault="000B1398" w:rsidP="000B1398">
      <w:pPr>
        <w:autoSpaceDE w:val="0"/>
        <w:autoSpaceDN w:val="0"/>
        <w:adjustRightInd w:val="0"/>
        <w:jc w:val="both"/>
        <w:rPr>
          <w:rFonts w:eastAsiaTheme="minorHAnsi"/>
          <w:b/>
          <w:bCs/>
          <w:lang w:eastAsia="en-US"/>
        </w:rPr>
      </w:pPr>
    </w:p>
    <w:p w:rsidR="000B1398" w:rsidRPr="00F2027C" w:rsidRDefault="000B1398" w:rsidP="000B1398">
      <w:pPr>
        <w:autoSpaceDE w:val="0"/>
        <w:autoSpaceDN w:val="0"/>
        <w:adjustRightInd w:val="0"/>
        <w:jc w:val="both"/>
        <w:rPr>
          <w:rFonts w:eastAsiaTheme="minorHAnsi"/>
          <w:lang w:eastAsia="en-US"/>
        </w:rPr>
      </w:pPr>
      <w:r w:rsidRPr="000346AF">
        <w:rPr>
          <w:rFonts w:eastAsiaTheme="minorHAnsi"/>
          <w:b/>
          <w:bCs/>
          <w:lang w:eastAsia="en-US"/>
        </w:rPr>
        <w:t xml:space="preserve">Tantárgyfelelős oktató: </w:t>
      </w:r>
      <w:r w:rsidRPr="00C41867">
        <w:t>Dr. Ágoston György</w:t>
      </w:r>
    </w:p>
    <w:p w:rsidR="000B1398" w:rsidRPr="00F2027C" w:rsidRDefault="000B1398" w:rsidP="000B1398">
      <w:pPr>
        <w:autoSpaceDE w:val="0"/>
        <w:autoSpaceDN w:val="0"/>
        <w:adjustRightInd w:val="0"/>
        <w:jc w:val="both"/>
        <w:rPr>
          <w:rFonts w:eastAsiaTheme="minorHAnsi"/>
          <w:b/>
          <w:bCs/>
          <w:lang w:eastAsia="en-US"/>
        </w:rPr>
      </w:pPr>
    </w:p>
    <w:p w:rsidR="000B1398" w:rsidRPr="00F2027C" w:rsidRDefault="000B1398" w:rsidP="00C426AF">
      <w:pPr>
        <w:tabs>
          <w:tab w:val="center" w:pos="4320"/>
          <w:tab w:val="right" w:pos="8820"/>
        </w:tabs>
        <w:jc w:val="both"/>
      </w:pPr>
      <w:r w:rsidRPr="00F2027C">
        <w:rPr>
          <w:b/>
        </w:rPr>
        <w:t xml:space="preserve">Előfeltétel kód: </w:t>
      </w:r>
      <w:r w:rsidR="00C426AF" w:rsidRPr="00C426AF">
        <w:rPr>
          <w:b/>
        </w:rPr>
        <w:t>Linux operációs rendszerek</w:t>
      </w:r>
      <w:r w:rsidR="00C426AF">
        <w:rPr>
          <w:b/>
        </w:rPr>
        <w:t xml:space="preserve"> (</w:t>
      </w:r>
      <w:r w:rsidR="00C426AF" w:rsidRPr="00C426AF">
        <w:rPr>
          <w:b/>
        </w:rPr>
        <w:t>DUEL-ISR-159</w:t>
      </w:r>
      <w:r w:rsidR="00C426AF">
        <w:rPr>
          <w:b/>
        </w:rPr>
        <w:t>)</w:t>
      </w:r>
    </w:p>
    <w:p w:rsidR="000B1398" w:rsidRPr="00F2027C" w:rsidRDefault="000B1398" w:rsidP="000B1398">
      <w:pPr>
        <w:autoSpaceDE w:val="0"/>
        <w:autoSpaceDN w:val="0"/>
        <w:adjustRightInd w:val="0"/>
        <w:jc w:val="both"/>
        <w:rPr>
          <w:rFonts w:eastAsiaTheme="minorHAnsi"/>
          <w:b/>
          <w:bCs/>
          <w:lang w:eastAsia="en-US"/>
        </w:rPr>
      </w:pPr>
    </w:p>
    <w:p w:rsidR="000B1398" w:rsidRPr="00F2027C" w:rsidRDefault="000B1398" w:rsidP="000B1398">
      <w:pPr>
        <w:tabs>
          <w:tab w:val="center" w:pos="4320"/>
          <w:tab w:val="right" w:pos="8820"/>
        </w:tabs>
        <w:jc w:val="both"/>
        <w:rPr>
          <w:b/>
        </w:rPr>
      </w:pPr>
      <w:r w:rsidRPr="00F2027C">
        <w:rPr>
          <w:b/>
        </w:rPr>
        <w:t>Oktatási cél, kompetenciák:</w:t>
      </w:r>
    </w:p>
    <w:p w:rsidR="000B1398" w:rsidRDefault="004218C9" w:rsidP="004218C9">
      <w:pPr>
        <w:spacing w:before="120"/>
        <w:rPr>
          <w:rFonts w:eastAsiaTheme="minorHAnsi"/>
          <w:lang w:eastAsia="en-US"/>
        </w:rPr>
      </w:pPr>
      <w:r w:rsidRPr="004218C9">
        <w:rPr>
          <w:rFonts w:eastAsiaTheme="minorHAnsi"/>
          <w:lang w:eastAsia="en-US"/>
        </w:rPr>
        <w:t>A tantárgy célja, hogy a hallgató ismerje meg a Linux operációs rendszer telepítési folyamatát, konfigurálását. Tudjon alkalmazásokat telepíteni, mind forráskódból, mind előre gyártott csomagok segítségével. Legyen lépes az operációs rendszer és hálózati kapcsolat menedzselésére, hálózati szolgáltatások telepítésére, felügyeletére, hangolására.</w:t>
      </w:r>
    </w:p>
    <w:p w:rsidR="005639BD" w:rsidRPr="00F2027C" w:rsidRDefault="005639BD" w:rsidP="005639BD">
      <w:pPr>
        <w:autoSpaceDE w:val="0"/>
        <w:autoSpaceDN w:val="0"/>
        <w:adjustRightInd w:val="0"/>
        <w:spacing w:before="240" w:after="120"/>
        <w:ind w:left="284"/>
        <w:jc w:val="both"/>
        <w:rPr>
          <w:rFonts w:eastAsiaTheme="minorHAnsi"/>
          <w:lang w:eastAsia="en-US"/>
        </w:rPr>
      </w:pPr>
      <w:r w:rsidRPr="00ED2412">
        <w:rPr>
          <w:rFonts w:eastAsiaTheme="minorHAnsi"/>
          <w:lang w:eastAsia="en-US"/>
        </w:rPr>
        <w:t>Elsajátítandó kompetenciák</w:t>
      </w:r>
    </w:p>
    <w:p w:rsidR="004218C9" w:rsidRPr="004218C9" w:rsidRDefault="004218C9" w:rsidP="004218C9">
      <w:pPr>
        <w:pStyle w:val="Listaszerbekezds"/>
        <w:numPr>
          <w:ilvl w:val="0"/>
          <w:numId w:val="35"/>
        </w:numPr>
        <w:spacing w:before="120"/>
        <w:rPr>
          <w:rFonts w:eastAsiaTheme="minorHAnsi"/>
          <w:lang w:eastAsia="en-US"/>
        </w:rPr>
      </w:pPr>
      <w:r w:rsidRPr="004218C9">
        <w:rPr>
          <w:rFonts w:eastAsiaTheme="minorHAnsi"/>
          <w:lang w:eastAsia="en-US"/>
        </w:rPr>
        <w:t>Legyen képes Linux operációs rendszer telepítésére.</w:t>
      </w:r>
    </w:p>
    <w:p w:rsidR="004218C9" w:rsidRPr="004218C9" w:rsidRDefault="004218C9" w:rsidP="004218C9">
      <w:pPr>
        <w:pStyle w:val="Listaszerbekezds"/>
        <w:numPr>
          <w:ilvl w:val="0"/>
          <w:numId w:val="35"/>
        </w:numPr>
        <w:spacing w:before="120"/>
        <w:rPr>
          <w:rFonts w:eastAsiaTheme="minorHAnsi"/>
          <w:lang w:eastAsia="en-US"/>
        </w:rPr>
      </w:pPr>
      <w:r w:rsidRPr="004218C9">
        <w:rPr>
          <w:rFonts w:eastAsiaTheme="minorHAnsi"/>
          <w:lang w:eastAsia="en-US"/>
        </w:rPr>
        <w:t>Legyen képes Linux operációs rendszerben felhasználók kezelésére. a felhasználói jogosultságok szabályozására.</w:t>
      </w:r>
    </w:p>
    <w:p w:rsidR="004218C9" w:rsidRPr="004218C9" w:rsidRDefault="004218C9" w:rsidP="004218C9">
      <w:pPr>
        <w:pStyle w:val="Listaszerbekezds"/>
        <w:numPr>
          <w:ilvl w:val="0"/>
          <w:numId w:val="35"/>
        </w:numPr>
        <w:spacing w:before="120"/>
        <w:rPr>
          <w:rFonts w:eastAsiaTheme="minorHAnsi"/>
          <w:lang w:eastAsia="en-US"/>
        </w:rPr>
      </w:pPr>
      <w:r w:rsidRPr="004218C9">
        <w:rPr>
          <w:rFonts w:eastAsiaTheme="minorHAnsi"/>
          <w:lang w:eastAsia="en-US"/>
        </w:rPr>
        <w:t>Tudjon alkalmazásokat telepíteni és konfigurálni</w:t>
      </w:r>
    </w:p>
    <w:p w:rsidR="004218C9" w:rsidRDefault="004218C9" w:rsidP="004218C9">
      <w:pPr>
        <w:spacing w:before="120"/>
        <w:rPr>
          <w:rFonts w:eastAsiaTheme="minorHAnsi"/>
          <w:lang w:eastAsia="en-US"/>
        </w:rPr>
      </w:pPr>
    </w:p>
    <w:p w:rsidR="000B1398" w:rsidRPr="00F2027C" w:rsidRDefault="000B1398" w:rsidP="000B1398">
      <w:pPr>
        <w:tabs>
          <w:tab w:val="center" w:pos="4320"/>
          <w:tab w:val="right" w:pos="8820"/>
        </w:tabs>
        <w:jc w:val="both"/>
        <w:rPr>
          <w:b/>
        </w:rPr>
      </w:pPr>
      <w:r w:rsidRPr="00F2027C">
        <w:rPr>
          <w:b/>
        </w:rPr>
        <w:t>Tartalom:</w:t>
      </w:r>
    </w:p>
    <w:p w:rsidR="000B1398" w:rsidRDefault="004218C9" w:rsidP="004218C9">
      <w:pPr>
        <w:autoSpaceDE w:val="0"/>
        <w:autoSpaceDN w:val="0"/>
        <w:adjustRightInd w:val="0"/>
        <w:spacing w:before="120"/>
        <w:jc w:val="both"/>
        <w:rPr>
          <w:rFonts w:eastAsiaTheme="minorHAnsi"/>
          <w:lang w:eastAsia="en-US"/>
        </w:rPr>
      </w:pPr>
      <w:r w:rsidRPr="004218C9">
        <w:rPr>
          <w:rFonts w:eastAsiaTheme="minorHAnsi"/>
          <w:lang w:eastAsia="en-US"/>
        </w:rPr>
        <w:t>A Linux telepítése, partíciók és fájlrendszerek létrehozása. RAID és LVM használata, fájlrendszerek csatolása. Szoftver csomagok kezelése. Felhasználók kezelése, és jogosultságaik szabályozása. A Linux kernel lehetőségei, és a Linux boot folyamatának adminisztrációja. A hálózat konfigurációja, a hálózati kommunikáció szűrése. A Linux fontosabb hálózati szolgáltatásainak telepítése és konfigurálása.</w:t>
      </w:r>
    </w:p>
    <w:p w:rsidR="004218C9" w:rsidRPr="00B16D4B" w:rsidRDefault="004218C9" w:rsidP="004218C9">
      <w:pPr>
        <w:autoSpaceDE w:val="0"/>
        <w:autoSpaceDN w:val="0"/>
        <w:adjustRightInd w:val="0"/>
        <w:spacing w:before="120"/>
        <w:jc w:val="both"/>
        <w:rPr>
          <w:rFonts w:eastAsiaTheme="minorHAnsi"/>
          <w:lang w:eastAsia="en-US"/>
        </w:rPr>
      </w:pPr>
    </w:p>
    <w:p w:rsidR="000B1398" w:rsidRPr="00F2027C" w:rsidRDefault="000B1398" w:rsidP="000B1398">
      <w:pPr>
        <w:tabs>
          <w:tab w:val="center" w:pos="4320"/>
          <w:tab w:val="right" w:pos="8820"/>
        </w:tabs>
        <w:jc w:val="both"/>
      </w:pPr>
      <w:r w:rsidRPr="00F2027C">
        <w:rPr>
          <w:b/>
        </w:rPr>
        <w:t>Kötelező irodalom</w:t>
      </w:r>
    </w:p>
    <w:p w:rsidR="00AF1405" w:rsidRPr="00AF1405" w:rsidRDefault="00AF1405" w:rsidP="00AF1405">
      <w:pPr>
        <w:pStyle w:val="Listaszerbekezds"/>
        <w:numPr>
          <w:ilvl w:val="0"/>
          <w:numId w:val="8"/>
        </w:numPr>
        <w:spacing w:before="120"/>
        <w:jc w:val="both"/>
        <w:rPr>
          <w:bCs/>
        </w:rPr>
      </w:pPr>
      <w:r w:rsidRPr="00AF1405">
        <w:rPr>
          <w:bCs/>
        </w:rPr>
        <w:t>Hadarics Kálmán: A Debian GNU/Linux, mint Hálózati operációs rendszer elektronikus jegyzet, http://kami.duf.hu/debian_jegyzet</w:t>
      </w:r>
    </w:p>
    <w:p w:rsidR="000B1398" w:rsidRPr="00AF1405" w:rsidRDefault="00AF1405" w:rsidP="00AF1405">
      <w:pPr>
        <w:pStyle w:val="Listaszerbekezds"/>
        <w:numPr>
          <w:ilvl w:val="0"/>
          <w:numId w:val="8"/>
        </w:numPr>
        <w:spacing w:before="120"/>
        <w:contextualSpacing w:val="0"/>
        <w:jc w:val="both"/>
        <w:rPr>
          <w:bCs/>
        </w:rPr>
      </w:pPr>
      <w:r w:rsidRPr="00AF1405">
        <w:rPr>
          <w:bCs/>
        </w:rPr>
        <w:t xml:space="preserve">Egyéb segédanyagok elérhetőek a </w:t>
      </w:r>
      <w:proofErr w:type="spellStart"/>
      <w:r w:rsidRPr="00AF1405">
        <w:rPr>
          <w:bCs/>
        </w:rPr>
        <w:t>Moodle</w:t>
      </w:r>
      <w:proofErr w:type="spellEnd"/>
      <w:r w:rsidRPr="00AF1405">
        <w:rPr>
          <w:bCs/>
        </w:rPr>
        <w:t>-ben (moodle.uniduna.hu)</w:t>
      </w:r>
    </w:p>
    <w:p w:rsidR="000B1398" w:rsidRPr="00B16D4B" w:rsidRDefault="000B1398" w:rsidP="000B1398">
      <w:pPr>
        <w:pStyle w:val="Listaszerbekezds"/>
        <w:spacing w:before="120"/>
        <w:ind w:left="709"/>
        <w:contextualSpacing w:val="0"/>
        <w:jc w:val="both"/>
        <w:rPr>
          <w:b/>
        </w:rPr>
      </w:pPr>
    </w:p>
    <w:p w:rsidR="000B1398" w:rsidRPr="00F2027C" w:rsidRDefault="000B1398" w:rsidP="000B1398">
      <w:pPr>
        <w:tabs>
          <w:tab w:val="center" w:pos="4320"/>
          <w:tab w:val="right" w:pos="8820"/>
        </w:tabs>
        <w:jc w:val="both"/>
        <w:rPr>
          <w:b/>
        </w:rPr>
      </w:pPr>
      <w:r w:rsidRPr="00F2027C">
        <w:rPr>
          <w:b/>
        </w:rPr>
        <w:t>Ajánlott irodalom</w:t>
      </w:r>
    </w:p>
    <w:p w:rsidR="00AF1405" w:rsidRPr="00AF1405" w:rsidRDefault="00AF1405" w:rsidP="00AF1405">
      <w:pPr>
        <w:pStyle w:val="Listaszerbekezds"/>
        <w:numPr>
          <w:ilvl w:val="0"/>
          <w:numId w:val="8"/>
        </w:numPr>
        <w:spacing w:before="120"/>
        <w:ind w:left="714" w:hanging="357"/>
        <w:contextualSpacing w:val="0"/>
        <w:jc w:val="both"/>
        <w:rPr>
          <w:bCs/>
        </w:rPr>
      </w:pPr>
      <w:r w:rsidRPr="00AF1405">
        <w:rPr>
          <w:bCs/>
        </w:rPr>
        <w:t xml:space="preserve">Fred </w:t>
      </w:r>
      <w:proofErr w:type="spellStart"/>
      <w:r w:rsidRPr="00AF1405">
        <w:rPr>
          <w:bCs/>
        </w:rPr>
        <w:t>Butzen</w:t>
      </w:r>
      <w:proofErr w:type="spellEnd"/>
      <w:r w:rsidRPr="00AF1405">
        <w:rPr>
          <w:bCs/>
        </w:rPr>
        <w:t>, Christopher Hilton: Linux hálózatok, Kiskapu Kft, 1999</w:t>
      </w:r>
    </w:p>
    <w:p w:rsidR="00AF1405" w:rsidRPr="00AF1405" w:rsidRDefault="00AF1405" w:rsidP="00AF1405">
      <w:pPr>
        <w:pStyle w:val="Listaszerbekezds"/>
        <w:numPr>
          <w:ilvl w:val="0"/>
          <w:numId w:val="8"/>
        </w:numPr>
        <w:ind w:left="714" w:hanging="357"/>
        <w:contextualSpacing w:val="0"/>
        <w:jc w:val="both"/>
        <w:rPr>
          <w:bCs/>
        </w:rPr>
      </w:pPr>
      <w:r w:rsidRPr="00AF1405">
        <w:rPr>
          <w:bCs/>
        </w:rPr>
        <w:t xml:space="preserve">Marcel </w:t>
      </w:r>
      <w:proofErr w:type="spellStart"/>
      <w:r w:rsidRPr="00AF1405">
        <w:rPr>
          <w:bCs/>
        </w:rPr>
        <w:t>Gagné</w:t>
      </w:r>
      <w:proofErr w:type="spellEnd"/>
      <w:r w:rsidRPr="00AF1405">
        <w:rPr>
          <w:bCs/>
        </w:rPr>
        <w:t>: Linux rendszerfelügyelet, Kiskapu Kft, 2002</w:t>
      </w:r>
    </w:p>
    <w:p w:rsidR="00AF1405" w:rsidRPr="00AF1405" w:rsidRDefault="00AF1405" w:rsidP="00AF1405">
      <w:pPr>
        <w:pStyle w:val="Listaszerbekezds"/>
        <w:numPr>
          <w:ilvl w:val="0"/>
          <w:numId w:val="8"/>
        </w:numPr>
        <w:ind w:left="714" w:hanging="357"/>
        <w:contextualSpacing w:val="0"/>
        <w:jc w:val="both"/>
        <w:rPr>
          <w:bCs/>
        </w:rPr>
      </w:pPr>
      <w:r w:rsidRPr="00AF1405">
        <w:rPr>
          <w:bCs/>
        </w:rPr>
        <w:t xml:space="preserve">Rob </w:t>
      </w:r>
      <w:proofErr w:type="spellStart"/>
      <w:r w:rsidRPr="00AF1405">
        <w:rPr>
          <w:bCs/>
        </w:rPr>
        <w:t>Flickenger</w:t>
      </w:r>
      <w:proofErr w:type="spellEnd"/>
      <w:r w:rsidRPr="00AF1405">
        <w:rPr>
          <w:bCs/>
        </w:rPr>
        <w:t>: Linux bevetés közben, Kiskapu Kft, 2003</w:t>
      </w:r>
    </w:p>
    <w:p w:rsidR="00AF1405" w:rsidRPr="00AF1405" w:rsidRDefault="00AF1405" w:rsidP="00AF1405">
      <w:pPr>
        <w:pStyle w:val="Listaszerbekezds"/>
        <w:numPr>
          <w:ilvl w:val="0"/>
          <w:numId w:val="8"/>
        </w:numPr>
        <w:ind w:left="714" w:hanging="357"/>
        <w:contextualSpacing w:val="0"/>
        <w:jc w:val="both"/>
        <w:rPr>
          <w:bCs/>
        </w:rPr>
      </w:pPr>
      <w:r w:rsidRPr="00AF1405">
        <w:rPr>
          <w:bCs/>
        </w:rPr>
        <w:t>Pere László: GNU/Linux rendszerek üzemeltetése I.-II., Kiskapu Kft, 2005</w:t>
      </w:r>
    </w:p>
    <w:p w:rsidR="00AF1405" w:rsidRPr="00AF1405" w:rsidRDefault="00AF1405" w:rsidP="00AF1405">
      <w:pPr>
        <w:pStyle w:val="Listaszerbekezds"/>
        <w:numPr>
          <w:ilvl w:val="0"/>
          <w:numId w:val="8"/>
        </w:numPr>
        <w:ind w:left="714" w:hanging="357"/>
        <w:contextualSpacing w:val="0"/>
        <w:jc w:val="both"/>
        <w:rPr>
          <w:bCs/>
        </w:rPr>
      </w:pPr>
      <w:r w:rsidRPr="00AF1405">
        <w:rPr>
          <w:bCs/>
        </w:rPr>
        <w:t xml:space="preserve">Tony </w:t>
      </w:r>
      <w:proofErr w:type="spellStart"/>
      <w:r w:rsidRPr="00AF1405">
        <w:rPr>
          <w:bCs/>
        </w:rPr>
        <w:t>Bautts</w:t>
      </w:r>
      <w:proofErr w:type="spellEnd"/>
      <w:r w:rsidRPr="00AF1405">
        <w:rPr>
          <w:bCs/>
        </w:rPr>
        <w:t xml:space="preserve">, Terry </w:t>
      </w:r>
      <w:proofErr w:type="spellStart"/>
      <w:r w:rsidRPr="00AF1405">
        <w:rPr>
          <w:bCs/>
        </w:rPr>
        <w:t>Dawson</w:t>
      </w:r>
      <w:proofErr w:type="spellEnd"/>
      <w:r w:rsidRPr="00AF1405">
        <w:rPr>
          <w:bCs/>
        </w:rPr>
        <w:t xml:space="preserve">, Gregor N. </w:t>
      </w:r>
      <w:proofErr w:type="spellStart"/>
      <w:r w:rsidRPr="00AF1405">
        <w:rPr>
          <w:bCs/>
        </w:rPr>
        <w:t>Purdy</w:t>
      </w:r>
      <w:proofErr w:type="spellEnd"/>
      <w:r w:rsidRPr="00AF1405">
        <w:rPr>
          <w:bCs/>
        </w:rPr>
        <w:t xml:space="preserve">: Linux hálózati adminisztrátorok kézikönyve, Kossuth Kiadó </w:t>
      </w:r>
      <w:proofErr w:type="spellStart"/>
      <w:r w:rsidRPr="00AF1405">
        <w:rPr>
          <w:bCs/>
        </w:rPr>
        <w:t>ZRt</w:t>
      </w:r>
      <w:proofErr w:type="spellEnd"/>
      <w:r w:rsidRPr="00AF1405">
        <w:rPr>
          <w:bCs/>
        </w:rPr>
        <w:t>, 2005</w:t>
      </w:r>
    </w:p>
    <w:p w:rsidR="000B1398" w:rsidRPr="00AF1405" w:rsidRDefault="00AF1405" w:rsidP="00AF1405">
      <w:pPr>
        <w:pStyle w:val="Listaszerbekezds"/>
        <w:numPr>
          <w:ilvl w:val="0"/>
          <w:numId w:val="8"/>
        </w:numPr>
        <w:ind w:left="714" w:hanging="357"/>
        <w:contextualSpacing w:val="0"/>
        <w:jc w:val="both"/>
        <w:rPr>
          <w:bCs/>
        </w:rPr>
      </w:pPr>
      <w:proofErr w:type="spellStart"/>
      <w:r w:rsidRPr="00AF1405">
        <w:rPr>
          <w:bCs/>
        </w:rPr>
        <w:t>Gerrit</w:t>
      </w:r>
      <w:proofErr w:type="spellEnd"/>
      <w:r w:rsidRPr="00AF1405">
        <w:rPr>
          <w:bCs/>
        </w:rPr>
        <w:t xml:space="preserve"> </w:t>
      </w:r>
      <w:proofErr w:type="spellStart"/>
      <w:r w:rsidRPr="00AF1405">
        <w:rPr>
          <w:bCs/>
        </w:rPr>
        <w:t>Huizenga</w:t>
      </w:r>
      <w:proofErr w:type="spellEnd"/>
      <w:r w:rsidRPr="00AF1405">
        <w:rPr>
          <w:bCs/>
        </w:rPr>
        <w:t xml:space="preserve">, </w:t>
      </w:r>
      <w:proofErr w:type="spellStart"/>
      <w:r w:rsidRPr="00AF1405">
        <w:rPr>
          <w:bCs/>
        </w:rPr>
        <w:t>Badari</w:t>
      </w:r>
      <w:proofErr w:type="spellEnd"/>
      <w:r w:rsidRPr="00AF1405">
        <w:rPr>
          <w:bCs/>
        </w:rPr>
        <w:t xml:space="preserve"> Pulavart, Sandra K. Johnson: Linux kiszolgálók teljesítményének fokozása, Kiskapu Kft, 2006.</w:t>
      </w:r>
    </w:p>
    <w:p w:rsidR="000B1398" w:rsidRPr="00B16D4B" w:rsidRDefault="000B1398" w:rsidP="000B1398">
      <w:pPr>
        <w:pStyle w:val="Listaszerbekezds"/>
        <w:spacing w:before="120"/>
        <w:ind w:left="709"/>
        <w:contextualSpacing w:val="0"/>
        <w:jc w:val="both"/>
        <w:rPr>
          <w:b/>
        </w:rPr>
      </w:pPr>
    </w:p>
    <w:p w:rsidR="000B1398" w:rsidRPr="00F2027C" w:rsidRDefault="000B1398" w:rsidP="000B1398">
      <w:pPr>
        <w:spacing w:before="120"/>
        <w:ind w:left="357"/>
        <w:jc w:val="both"/>
      </w:pPr>
    </w:p>
    <w:p w:rsidR="000B1398" w:rsidRPr="003F5F3A" w:rsidRDefault="000B1398" w:rsidP="000B1398">
      <w:pPr>
        <w:spacing w:after="160" w:line="288" w:lineRule="auto"/>
        <w:ind w:left="2160"/>
        <w:rPr>
          <w:rFonts w:eastAsiaTheme="minorHAnsi"/>
          <w:b/>
          <w:bCs/>
          <w:color w:val="FF0000"/>
          <w:sz w:val="22"/>
          <w:szCs w:val="22"/>
          <w:lang w:eastAsia="en-US"/>
        </w:rPr>
      </w:pPr>
      <w:r w:rsidRPr="003F5F3A">
        <w:rPr>
          <w:rFonts w:eastAsiaTheme="minorHAnsi"/>
          <w:b/>
          <w:bCs/>
          <w:color w:val="FF0000"/>
          <w:sz w:val="22"/>
          <w:szCs w:val="22"/>
          <w:lang w:eastAsia="en-US"/>
        </w:rPr>
        <w:br w:type="page"/>
      </w:r>
    </w:p>
    <w:p w:rsidR="000B1398" w:rsidRPr="000346AF" w:rsidRDefault="000B1398" w:rsidP="000B1398">
      <w:pPr>
        <w:pStyle w:val="trgycim"/>
      </w:pPr>
      <w:bookmarkStart w:id="48" w:name="_Toc14377584"/>
      <w:r w:rsidRPr="00920F2F">
        <w:lastRenderedPageBreak/>
        <w:t xml:space="preserve">Hálózat menedzselés </w:t>
      </w:r>
      <w:r>
        <w:t>2</w:t>
      </w:r>
      <w:r w:rsidRPr="00920F2F">
        <w:t>.</w:t>
      </w:r>
      <w:bookmarkEnd w:id="48"/>
    </w:p>
    <w:p w:rsidR="000B1398" w:rsidRPr="000346AF" w:rsidRDefault="000B1398" w:rsidP="000B1398">
      <w:pPr>
        <w:autoSpaceDE w:val="0"/>
        <w:autoSpaceDN w:val="0"/>
        <w:adjustRightInd w:val="0"/>
        <w:jc w:val="both"/>
        <w:rPr>
          <w:rFonts w:eastAsiaTheme="minorHAnsi"/>
          <w:b/>
          <w:bCs/>
          <w:lang w:eastAsia="en-US"/>
        </w:rPr>
      </w:pPr>
    </w:p>
    <w:p w:rsidR="000B1398" w:rsidRPr="000346AF" w:rsidRDefault="000B1398" w:rsidP="000B1398">
      <w:pPr>
        <w:autoSpaceDE w:val="0"/>
        <w:autoSpaceDN w:val="0"/>
        <w:adjustRightInd w:val="0"/>
        <w:jc w:val="both"/>
        <w:rPr>
          <w:rFonts w:eastAsiaTheme="minorHAnsi"/>
          <w:lang w:eastAsia="en-US"/>
        </w:rPr>
      </w:pPr>
      <w:r w:rsidRPr="000346AF">
        <w:rPr>
          <w:rFonts w:eastAsiaTheme="minorHAnsi"/>
          <w:b/>
          <w:bCs/>
          <w:lang w:eastAsia="en-US"/>
        </w:rPr>
        <w:t>DUEL-IS</w:t>
      </w:r>
      <w:r>
        <w:rPr>
          <w:rFonts w:eastAsiaTheme="minorHAnsi"/>
          <w:b/>
          <w:bCs/>
          <w:lang w:eastAsia="en-US"/>
        </w:rPr>
        <w:t>R</w:t>
      </w:r>
      <w:r w:rsidRPr="000346AF">
        <w:rPr>
          <w:rFonts w:eastAsiaTheme="minorHAnsi"/>
          <w:b/>
          <w:bCs/>
          <w:lang w:eastAsia="en-US"/>
        </w:rPr>
        <w:t>-</w:t>
      </w:r>
      <w:r>
        <w:rPr>
          <w:rFonts w:eastAsiaTheme="minorHAnsi"/>
          <w:b/>
          <w:bCs/>
          <w:lang w:eastAsia="en-US"/>
        </w:rPr>
        <w:t>120</w:t>
      </w:r>
      <w:r w:rsidRPr="000346AF">
        <w:rPr>
          <w:rFonts w:eastAsiaTheme="minorHAnsi"/>
          <w:b/>
          <w:bCs/>
          <w:lang w:eastAsia="en-US"/>
        </w:rPr>
        <w:tab/>
      </w:r>
      <w:r w:rsidRPr="000346AF">
        <w:rPr>
          <w:rFonts w:eastAsiaTheme="minorHAnsi"/>
          <w:b/>
          <w:bCs/>
          <w:lang w:eastAsia="en-US"/>
        </w:rPr>
        <w:tab/>
      </w:r>
      <w:r w:rsidRPr="000346AF">
        <w:rPr>
          <w:rFonts w:eastAsiaTheme="minorHAnsi"/>
          <w:b/>
          <w:bCs/>
          <w:lang w:eastAsia="en-US"/>
        </w:rPr>
        <w:tab/>
      </w:r>
      <w:r>
        <w:rPr>
          <w:rFonts w:eastAsiaTheme="minorHAnsi"/>
          <w:b/>
          <w:bCs/>
          <w:lang w:eastAsia="en-US"/>
        </w:rPr>
        <w:t>5</w:t>
      </w:r>
      <w:r w:rsidRPr="000346AF">
        <w:rPr>
          <w:rFonts w:eastAsiaTheme="minorHAnsi"/>
          <w:b/>
          <w:bCs/>
          <w:lang w:eastAsia="en-US"/>
        </w:rPr>
        <w:t>/0/</w:t>
      </w:r>
      <w:r>
        <w:rPr>
          <w:rFonts w:eastAsiaTheme="minorHAnsi"/>
          <w:b/>
          <w:bCs/>
          <w:lang w:eastAsia="en-US"/>
        </w:rPr>
        <w:t>10</w:t>
      </w:r>
      <w:r w:rsidRPr="000346AF">
        <w:rPr>
          <w:rFonts w:eastAsiaTheme="minorHAnsi"/>
          <w:b/>
          <w:bCs/>
          <w:lang w:eastAsia="en-US"/>
        </w:rPr>
        <w:t>/</w:t>
      </w:r>
      <w:r>
        <w:rPr>
          <w:rFonts w:eastAsiaTheme="minorHAnsi"/>
          <w:b/>
          <w:bCs/>
          <w:lang w:eastAsia="en-US"/>
        </w:rPr>
        <w:t>V</w:t>
      </w:r>
      <w:r w:rsidRPr="000346AF">
        <w:rPr>
          <w:rFonts w:eastAsiaTheme="minorHAnsi"/>
          <w:b/>
          <w:bCs/>
          <w:lang w:eastAsia="en-US"/>
        </w:rPr>
        <w:t xml:space="preserve">/5 </w:t>
      </w:r>
    </w:p>
    <w:p w:rsidR="000B1398" w:rsidRPr="000346AF" w:rsidRDefault="000B1398" w:rsidP="000B1398">
      <w:pPr>
        <w:autoSpaceDE w:val="0"/>
        <w:autoSpaceDN w:val="0"/>
        <w:adjustRightInd w:val="0"/>
        <w:jc w:val="both"/>
        <w:rPr>
          <w:rFonts w:eastAsiaTheme="minorHAnsi"/>
          <w:b/>
          <w:bCs/>
          <w:lang w:eastAsia="en-US"/>
        </w:rPr>
      </w:pPr>
    </w:p>
    <w:p w:rsidR="000B1398" w:rsidRPr="00F2027C" w:rsidRDefault="000B1398" w:rsidP="000B1398">
      <w:pPr>
        <w:autoSpaceDE w:val="0"/>
        <w:autoSpaceDN w:val="0"/>
        <w:adjustRightInd w:val="0"/>
        <w:jc w:val="both"/>
        <w:rPr>
          <w:rFonts w:eastAsiaTheme="minorHAnsi"/>
          <w:lang w:eastAsia="en-US"/>
        </w:rPr>
      </w:pPr>
      <w:r w:rsidRPr="000346AF">
        <w:rPr>
          <w:rFonts w:eastAsiaTheme="minorHAnsi"/>
          <w:b/>
          <w:bCs/>
          <w:lang w:eastAsia="en-US"/>
        </w:rPr>
        <w:t xml:space="preserve">Tantárgyfelelős oktató: </w:t>
      </w:r>
      <w:r w:rsidRPr="00C41867">
        <w:t xml:space="preserve">Dr. </w:t>
      </w:r>
      <w:r>
        <w:t>Leitold Ferenc</w:t>
      </w:r>
    </w:p>
    <w:p w:rsidR="000B1398" w:rsidRPr="00F2027C" w:rsidRDefault="000B1398" w:rsidP="000B1398">
      <w:pPr>
        <w:autoSpaceDE w:val="0"/>
        <w:autoSpaceDN w:val="0"/>
        <w:adjustRightInd w:val="0"/>
        <w:jc w:val="both"/>
        <w:rPr>
          <w:rFonts w:eastAsiaTheme="minorHAnsi"/>
          <w:b/>
          <w:bCs/>
          <w:lang w:eastAsia="en-US"/>
        </w:rPr>
      </w:pPr>
    </w:p>
    <w:p w:rsidR="000B1398" w:rsidRPr="00F2027C" w:rsidRDefault="000B1398" w:rsidP="000B1398">
      <w:pPr>
        <w:tabs>
          <w:tab w:val="center" w:pos="4320"/>
          <w:tab w:val="right" w:pos="8820"/>
        </w:tabs>
        <w:jc w:val="both"/>
      </w:pPr>
      <w:r w:rsidRPr="00F2027C">
        <w:rPr>
          <w:b/>
        </w:rPr>
        <w:t xml:space="preserve">Előfeltétel kód: </w:t>
      </w:r>
      <w:r w:rsidR="00A11B95" w:rsidRPr="00A11B95">
        <w:rPr>
          <w:b/>
        </w:rPr>
        <w:t>Hálózat menedzselés</w:t>
      </w:r>
      <w:r w:rsidR="00A11B95">
        <w:rPr>
          <w:b/>
        </w:rPr>
        <w:t xml:space="preserve"> 1. (</w:t>
      </w:r>
      <w:r w:rsidR="00A11B95" w:rsidRPr="00A11B95">
        <w:rPr>
          <w:b/>
        </w:rPr>
        <w:t>DUEL-ISR-258</w:t>
      </w:r>
      <w:r w:rsidR="00A11B95">
        <w:rPr>
          <w:b/>
        </w:rPr>
        <w:t>)</w:t>
      </w:r>
    </w:p>
    <w:p w:rsidR="000B1398" w:rsidRPr="00F2027C" w:rsidRDefault="000B1398" w:rsidP="000B1398">
      <w:pPr>
        <w:autoSpaceDE w:val="0"/>
        <w:autoSpaceDN w:val="0"/>
        <w:adjustRightInd w:val="0"/>
        <w:jc w:val="both"/>
        <w:rPr>
          <w:rFonts w:eastAsiaTheme="minorHAnsi"/>
          <w:b/>
          <w:bCs/>
          <w:lang w:eastAsia="en-US"/>
        </w:rPr>
      </w:pPr>
    </w:p>
    <w:p w:rsidR="000B1398" w:rsidRPr="00F2027C" w:rsidRDefault="000B1398" w:rsidP="000B1398">
      <w:pPr>
        <w:tabs>
          <w:tab w:val="center" w:pos="4320"/>
          <w:tab w:val="right" w:pos="8820"/>
        </w:tabs>
        <w:jc w:val="both"/>
        <w:rPr>
          <w:b/>
        </w:rPr>
      </w:pPr>
      <w:r w:rsidRPr="00F2027C">
        <w:rPr>
          <w:b/>
        </w:rPr>
        <w:t>Oktatási cél, kompetenciák:</w:t>
      </w:r>
    </w:p>
    <w:p w:rsidR="000A2DD8" w:rsidRPr="000A2DD8" w:rsidRDefault="000A2DD8" w:rsidP="009572D2">
      <w:pPr>
        <w:spacing w:before="120"/>
        <w:jc w:val="both"/>
        <w:rPr>
          <w:rFonts w:eastAsiaTheme="minorHAnsi"/>
          <w:lang w:eastAsia="en-US"/>
        </w:rPr>
      </w:pPr>
      <w:r w:rsidRPr="000A2DD8">
        <w:rPr>
          <w:rFonts w:eastAsiaTheme="minorHAnsi"/>
          <w:lang w:eastAsia="en-US"/>
        </w:rPr>
        <w:t>A tárgyat elvégző hallgatók képessé válnak kommunikációs hálózatok kezelésére, menedzselésére. A hálózati rétegek működésétől, konfigurációjátólazok alkalmazásáig képesek a folyamatok átlátására, megértésére.</w:t>
      </w:r>
    </w:p>
    <w:p w:rsidR="000B1398" w:rsidRDefault="000A2DD8" w:rsidP="009572D2">
      <w:pPr>
        <w:jc w:val="both"/>
        <w:rPr>
          <w:rFonts w:eastAsiaTheme="minorHAnsi"/>
          <w:lang w:eastAsia="en-US"/>
        </w:rPr>
      </w:pPr>
      <w:r w:rsidRPr="000A2DD8">
        <w:rPr>
          <w:rFonts w:eastAsiaTheme="minorHAnsi"/>
          <w:lang w:eastAsia="en-US"/>
        </w:rPr>
        <w:t xml:space="preserve">A tantárgy csupán az ISO OSI szabvány </w:t>
      </w:r>
      <w:proofErr w:type="spellStart"/>
      <w:r w:rsidRPr="000A2DD8">
        <w:rPr>
          <w:rFonts w:eastAsiaTheme="minorHAnsi"/>
          <w:lang w:eastAsia="en-US"/>
        </w:rPr>
        <w:t>rétegeinek</w:t>
      </w:r>
      <w:proofErr w:type="spellEnd"/>
      <w:r w:rsidRPr="000A2DD8">
        <w:rPr>
          <w:rFonts w:eastAsiaTheme="minorHAnsi"/>
          <w:lang w:eastAsia="en-US"/>
        </w:rPr>
        <w:t xml:space="preserve"> komplexebb részeivel kapcsolatos ismereteket tartalmazza</w:t>
      </w:r>
      <w:r>
        <w:rPr>
          <w:rFonts w:eastAsiaTheme="minorHAnsi"/>
          <w:lang w:eastAsia="en-US"/>
        </w:rPr>
        <w:t>.</w:t>
      </w:r>
    </w:p>
    <w:p w:rsidR="000A2DD8" w:rsidRPr="000A2DD8" w:rsidRDefault="000A2DD8" w:rsidP="009572D2">
      <w:pPr>
        <w:jc w:val="both"/>
        <w:rPr>
          <w:rFonts w:eastAsiaTheme="minorHAnsi"/>
          <w:lang w:eastAsia="en-US"/>
        </w:rPr>
      </w:pPr>
      <w:r w:rsidRPr="000A2DD8">
        <w:rPr>
          <w:rFonts w:eastAsiaTheme="minorHAnsi"/>
          <w:lang w:eastAsia="en-US"/>
        </w:rPr>
        <w:t xml:space="preserve">A tárgyat elvégző hallgatók ismerik az ISO OSI és TCP/IP modelleket, annak </w:t>
      </w:r>
      <w:proofErr w:type="spellStart"/>
      <w:r w:rsidRPr="000A2DD8">
        <w:rPr>
          <w:rFonts w:eastAsiaTheme="minorHAnsi"/>
          <w:lang w:eastAsia="en-US"/>
        </w:rPr>
        <w:t>rétegeit</w:t>
      </w:r>
      <w:proofErr w:type="spellEnd"/>
      <w:r w:rsidRPr="000A2DD8">
        <w:rPr>
          <w:rFonts w:eastAsiaTheme="minorHAnsi"/>
          <w:lang w:eastAsia="en-US"/>
        </w:rPr>
        <w:t xml:space="preserve"> és funkcióikat.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p>
    <w:p w:rsidR="000A2DD8" w:rsidRDefault="000A2DD8" w:rsidP="009572D2">
      <w:pPr>
        <w:jc w:val="both"/>
        <w:rPr>
          <w:rFonts w:eastAsiaTheme="minorHAnsi"/>
          <w:lang w:eastAsia="en-US"/>
        </w:rPr>
      </w:pPr>
      <w:r w:rsidRPr="000A2DD8">
        <w:rPr>
          <w:rFonts w:eastAsiaTheme="minorHAnsi"/>
          <w:lang w:eastAsia="en-US"/>
        </w:rPr>
        <w:t>A forgalomirányítás célját, módját, valamint az RIPv2 dinamikus irányító protokoll működését, konfigurálását. Az IP-alapú címfordítást.</w:t>
      </w:r>
    </w:p>
    <w:p w:rsidR="000A2DD8" w:rsidRDefault="000A2DD8" w:rsidP="009572D2">
      <w:pPr>
        <w:jc w:val="both"/>
        <w:rPr>
          <w:rFonts w:eastAsiaTheme="minorHAnsi"/>
          <w:lang w:eastAsia="en-US"/>
        </w:rPr>
      </w:pPr>
      <w:r w:rsidRPr="000A2DD8">
        <w:rPr>
          <w:rFonts w:eastAsiaTheme="minorHAnsi"/>
          <w:lang w:eastAsia="en-US"/>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p w:rsidR="000A2DD8" w:rsidRDefault="000A2DD8" w:rsidP="009572D2">
      <w:pPr>
        <w:jc w:val="both"/>
        <w:rPr>
          <w:rFonts w:eastAsiaTheme="minorHAnsi"/>
          <w:lang w:eastAsia="en-US"/>
        </w:rPr>
      </w:pPr>
    </w:p>
    <w:p w:rsidR="000B1398" w:rsidRPr="00F2027C" w:rsidRDefault="000B1398" w:rsidP="000B1398">
      <w:pPr>
        <w:tabs>
          <w:tab w:val="center" w:pos="4320"/>
          <w:tab w:val="right" w:pos="8820"/>
        </w:tabs>
        <w:jc w:val="both"/>
        <w:rPr>
          <w:b/>
        </w:rPr>
      </w:pPr>
      <w:r w:rsidRPr="00F2027C">
        <w:rPr>
          <w:b/>
        </w:rPr>
        <w:t>Tartalom:</w:t>
      </w:r>
    </w:p>
    <w:p w:rsidR="000A2DD8" w:rsidRPr="000A2DD8" w:rsidRDefault="000A2DD8" w:rsidP="000A2DD8">
      <w:pPr>
        <w:autoSpaceDE w:val="0"/>
        <w:autoSpaceDN w:val="0"/>
        <w:adjustRightInd w:val="0"/>
        <w:ind w:left="142"/>
        <w:jc w:val="both"/>
        <w:rPr>
          <w:rFonts w:eastAsiaTheme="minorHAnsi"/>
          <w:lang w:eastAsia="en-US"/>
        </w:rPr>
      </w:pPr>
      <w:r w:rsidRPr="000A2DD8">
        <w:rPr>
          <w:rFonts w:eastAsiaTheme="minorHAnsi"/>
          <w:lang w:eastAsia="en-US"/>
        </w:rPr>
        <w:t>Előadás:</w:t>
      </w:r>
    </w:p>
    <w:p w:rsidR="000A2DD8" w:rsidRPr="000A2DD8" w:rsidRDefault="000A2DD8" w:rsidP="000A2DD8">
      <w:pPr>
        <w:autoSpaceDE w:val="0"/>
        <w:autoSpaceDN w:val="0"/>
        <w:adjustRightInd w:val="0"/>
        <w:ind w:left="284"/>
        <w:jc w:val="both"/>
        <w:rPr>
          <w:rFonts w:eastAsiaTheme="minorHAnsi"/>
          <w:lang w:eastAsia="en-US"/>
        </w:rPr>
      </w:pPr>
      <w:r w:rsidRPr="000A2DD8">
        <w:rPr>
          <w:rFonts w:eastAsiaTheme="minorHAnsi"/>
          <w:lang w:eastAsia="en-US"/>
        </w:rPr>
        <w:t xml:space="preserve">Feszítőfa protokoll. Virtuális LAN-ok, </w:t>
      </w:r>
      <w:proofErr w:type="spellStart"/>
      <w:r w:rsidRPr="000A2DD8">
        <w:rPr>
          <w:rFonts w:eastAsiaTheme="minorHAnsi"/>
          <w:lang w:eastAsia="en-US"/>
        </w:rPr>
        <w:t>trönk</w:t>
      </w:r>
      <w:proofErr w:type="spellEnd"/>
      <w:r w:rsidRPr="000A2DD8">
        <w:rPr>
          <w:rFonts w:eastAsiaTheme="minorHAnsi"/>
          <w:lang w:eastAsia="en-US"/>
        </w:rPr>
        <w:t xml:space="preserve"> kapcsolatok, VTP. OSPF forgalomirányítási protokoll. Dinamikus címfordítás. Viszony és megjelenítési réteg jellemző funkciói, alkalmazásai. Tűzfalak és </w:t>
      </w:r>
      <w:proofErr w:type="spellStart"/>
      <w:r w:rsidRPr="000A2DD8">
        <w:rPr>
          <w:rFonts w:eastAsiaTheme="minorHAnsi"/>
          <w:lang w:eastAsia="en-US"/>
        </w:rPr>
        <w:t>authentikáció</w:t>
      </w:r>
      <w:proofErr w:type="spellEnd"/>
      <w:r w:rsidRPr="000A2DD8">
        <w:rPr>
          <w:rFonts w:eastAsiaTheme="minorHAnsi"/>
          <w:lang w:eastAsia="en-US"/>
        </w:rPr>
        <w:t xml:space="preserve"> (802.1x, </w:t>
      </w:r>
      <w:proofErr w:type="spellStart"/>
      <w:r w:rsidRPr="000A2DD8">
        <w:rPr>
          <w:rFonts w:eastAsiaTheme="minorHAnsi"/>
          <w:lang w:eastAsia="en-US"/>
        </w:rPr>
        <w:t>Radius</w:t>
      </w:r>
      <w:proofErr w:type="spellEnd"/>
      <w:r w:rsidRPr="000A2DD8">
        <w:rPr>
          <w:rFonts w:eastAsiaTheme="minorHAnsi"/>
          <w:lang w:eastAsia="en-US"/>
        </w:rPr>
        <w:t xml:space="preserve">, TACACS). Grafikus menedzsment felületek használata. DNS, </w:t>
      </w:r>
      <w:proofErr w:type="gramStart"/>
      <w:r w:rsidRPr="000A2DD8">
        <w:rPr>
          <w:rFonts w:eastAsiaTheme="minorHAnsi"/>
          <w:lang w:eastAsia="en-US"/>
        </w:rPr>
        <w:t>VPN,  SNMP</w:t>
      </w:r>
      <w:proofErr w:type="gramEnd"/>
      <w:r w:rsidRPr="000A2DD8">
        <w:rPr>
          <w:rFonts w:eastAsiaTheme="minorHAnsi"/>
          <w:lang w:eastAsia="en-US"/>
        </w:rPr>
        <w:t xml:space="preserve">, MIB, CIM, </w:t>
      </w:r>
      <w:proofErr w:type="spellStart"/>
      <w:r w:rsidRPr="000A2DD8">
        <w:rPr>
          <w:rFonts w:eastAsiaTheme="minorHAnsi"/>
          <w:lang w:eastAsia="en-US"/>
        </w:rPr>
        <w:t>VoIP</w:t>
      </w:r>
      <w:proofErr w:type="spellEnd"/>
      <w:r w:rsidRPr="000A2DD8">
        <w:rPr>
          <w:rFonts w:eastAsiaTheme="minorHAnsi"/>
          <w:lang w:eastAsia="en-US"/>
        </w:rPr>
        <w:t xml:space="preserve"> protokollok működése.</w:t>
      </w:r>
    </w:p>
    <w:p w:rsidR="000A2DD8" w:rsidRPr="000A2DD8" w:rsidRDefault="000A2DD8" w:rsidP="000A2DD8">
      <w:pPr>
        <w:autoSpaceDE w:val="0"/>
        <w:autoSpaceDN w:val="0"/>
        <w:adjustRightInd w:val="0"/>
        <w:ind w:left="284"/>
        <w:jc w:val="both"/>
        <w:rPr>
          <w:rFonts w:eastAsiaTheme="minorHAnsi"/>
          <w:lang w:eastAsia="en-US"/>
        </w:rPr>
      </w:pPr>
    </w:p>
    <w:p w:rsidR="000A2DD8" w:rsidRPr="000A2DD8" w:rsidRDefault="000A2DD8" w:rsidP="000A2DD8">
      <w:pPr>
        <w:autoSpaceDE w:val="0"/>
        <w:autoSpaceDN w:val="0"/>
        <w:adjustRightInd w:val="0"/>
        <w:ind w:left="142"/>
        <w:jc w:val="both"/>
        <w:rPr>
          <w:rFonts w:eastAsiaTheme="minorHAnsi"/>
          <w:lang w:eastAsia="en-US"/>
        </w:rPr>
      </w:pPr>
      <w:r w:rsidRPr="000A2DD8">
        <w:rPr>
          <w:rFonts w:eastAsiaTheme="minorHAnsi"/>
          <w:lang w:eastAsia="en-US"/>
        </w:rPr>
        <w:t>Labor:</w:t>
      </w:r>
    </w:p>
    <w:p w:rsidR="000B1398" w:rsidRDefault="000A2DD8" w:rsidP="000A2DD8">
      <w:pPr>
        <w:autoSpaceDE w:val="0"/>
        <w:autoSpaceDN w:val="0"/>
        <w:adjustRightInd w:val="0"/>
        <w:ind w:left="284"/>
        <w:jc w:val="both"/>
        <w:rPr>
          <w:rFonts w:eastAsiaTheme="minorHAnsi"/>
          <w:lang w:eastAsia="en-US"/>
        </w:rPr>
      </w:pPr>
      <w:r w:rsidRPr="000A2DD8">
        <w:rPr>
          <w:rFonts w:eastAsiaTheme="minorHAnsi"/>
          <w:lang w:eastAsia="en-US"/>
        </w:rPr>
        <w:t xml:space="preserve">Korábbi tanulmányok felelevenítése. PPP konfigurálása, és feszítőfa protokoll használata. VLAN-ok és </w:t>
      </w:r>
      <w:proofErr w:type="spellStart"/>
      <w:r w:rsidRPr="000A2DD8">
        <w:rPr>
          <w:rFonts w:eastAsiaTheme="minorHAnsi"/>
          <w:lang w:eastAsia="en-US"/>
        </w:rPr>
        <w:t>trönkök</w:t>
      </w:r>
      <w:proofErr w:type="spellEnd"/>
      <w:r w:rsidRPr="000A2DD8">
        <w:rPr>
          <w:rFonts w:eastAsiaTheme="minorHAnsi"/>
          <w:lang w:eastAsia="en-US"/>
        </w:rPr>
        <w:t xml:space="preserve"> konfigurálása, alinterfészek. Port biztonság, VLAN-ok szabályozása </w:t>
      </w:r>
      <w:proofErr w:type="spellStart"/>
      <w:r w:rsidRPr="000A2DD8">
        <w:rPr>
          <w:rFonts w:eastAsiaTheme="minorHAnsi"/>
          <w:lang w:eastAsia="en-US"/>
        </w:rPr>
        <w:t>trönkökön</w:t>
      </w:r>
      <w:proofErr w:type="spellEnd"/>
      <w:r w:rsidRPr="000A2DD8">
        <w:rPr>
          <w:rFonts w:eastAsiaTheme="minorHAnsi"/>
          <w:lang w:eastAsia="en-US"/>
        </w:rPr>
        <w:t>, VTP. Dinamikus NAT és PAT, OSPF konfigurálása. ACL-ek létrehozása. Grafikus felület és SSH konfiguráció.</w:t>
      </w:r>
    </w:p>
    <w:p w:rsidR="000A2DD8" w:rsidRPr="00B16D4B" w:rsidRDefault="000A2DD8" w:rsidP="000A2DD8">
      <w:pPr>
        <w:autoSpaceDE w:val="0"/>
        <w:autoSpaceDN w:val="0"/>
        <w:adjustRightInd w:val="0"/>
        <w:ind w:left="284"/>
        <w:jc w:val="both"/>
        <w:rPr>
          <w:rFonts w:eastAsiaTheme="minorHAnsi"/>
          <w:lang w:eastAsia="en-US"/>
        </w:rPr>
      </w:pPr>
    </w:p>
    <w:p w:rsidR="000B1398" w:rsidRPr="00F2027C" w:rsidRDefault="000B1398" w:rsidP="000B1398">
      <w:pPr>
        <w:tabs>
          <w:tab w:val="center" w:pos="4320"/>
          <w:tab w:val="right" w:pos="8820"/>
        </w:tabs>
        <w:jc w:val="both"/>
      </w:pPr>
      <w:r w:rsidRPr="00F2027C">
        <w:rPr>
          <w:b/>
        </w:rPr>
        <w:t>Kötelező irodalom</w:t>
      </w:r>
    </w:p>
    <w:p w:rsidR="000B1398" w:rsidRPr="00005CF9" w:rsidRDefault="00005CF9" w:rsidP="000B1398">
      <w:pPr>
        <w:pStyle w:val="Listaszerbekezds"/>
        <w:numPr>
          <w:ilvl w:val="0"/>
          <w:numId w:val="8"/>
        </w:numPr>
        <w:spacing w:before="120"/>
        <w:ind w:left="709" w:hanging="357"/>
        <w:contextualSpacing w:val="0"/>
        <w:jc w:val="both"/>
        <w:rPr>
          <w:bCs/>
        </w:rPr>
      </w:pPr>
      <w:proofErr w:type="spellStart"/>
      <w:r w:rsidRPr="00005CF9">
        <w:rPr>
          <w:bCs/>
        </w:rPr>
        <w:t>Tanenbaum</w:t>
      </w:r>
      <w:proofErr w:type="spellEnd"/>
      <w:r w:rsidRPr="00005CF9">
        <w:rPr>
          <w:bCs/>
        </w:rPr>
        <w:t>, Andrew S.: Számítógép-hálózatok (2. kiadás</w:t>
      </w:r>
      <w:proofErr w:type="gramStart"/>
      <w:r w:rsidRPr="00005CF9">
        <w:rPr>
          <w:bCs/>
        </w:rPr>
        <w:t>),</w:t>
      </w:r>
      <w:proofErr w:type="spellStart"/>
      <w:r w:rsidRPr="00005CF9">
        <w:rPr>
          <w:bCs/>
        </w:rPr>
        <w:t>Panem</w:t>
      </w:r>
      <w:proofErr w:type="spellEnd"/>
      <w:proofErr w:type="gramEnd"/>
      <w:r w:rsidRPr="00005CF9">
        <w:rPr>
          <w:bCs/>
        </w:rPr>
        <w:t xml:space="preserve"> kiadó, Budapest, 2004.</w:t>
      </w:r>
    </w:p>
    <w:p w:rsidR="000B1398" w:rsidRPr="00B16D4B" w:rsidRDefault="000B1398" w:rsidP="000B1398">
      <w:pPr>
        <w:pStyle w:val="Listaszerbekezds"/>
        <w:spacing w:before="120"/>
        <w:ind w:left="709"/>
        <w:contextualSpacing w:val="0"/>
        <w:jc w:val="both"/>
        <w:rPr>
          <w:b/>
        </w:rPr>
      </w:pPr>
    </w:p>
    <w:p w:rsidR="000B1398" w:rsidRPr="00F2027C" w:rsidRDefault="000B1398" w:rsidP="000B1398">
      <w:pPr>
        <w:tabs>
          <w:tab w:val="center" w:pos="4320"/>
          <w:tab w:val="right" w:pos="8820"/>
        </w:tabs>
        <w:jc w:val="both"/>
        <w:rPr>
          <w:b/>
        </w:rPr>
      </w:pPr>
      <w:r w:rsidRPr="00F2027C">
        <w:rPr>
          <w:b/>
        </w:rPr>
        <w:t>Ajánlott irodalom</w:t>
      </w:r>
    </w:p>
    <w:p w:rsidR="000B1398" w:rsidRPr="00005CF9" w:rsidRDefault="00005CF9" w:rsidP="000B1398">
      <w:pPr>
        <w:pStyle w:val="Listaszerbekezds"/>
        <w:numPr>
          <w:ilvl w:val="0"/>
          <w:numId w:val="8"/>
        </w:numPr>
        <w:spacing w:before="120"/>
        <w:ind w:left="709" w:hanging="357"/>
        <w:contextualSpacing w:val="0"/>
        <w:jc w:val="both"/>
        <w:rPr>
          <w:bCs/>
        </w:rPr>
      </w:pPr>
      <w:r w:rsidRPr="00005CF9">
        <w:rPr>
          <w:bCs/>
        </w:rPr>
        <w:t xml:space="preserve">Cisco </w:t>
      </w:r>
      <w:proofErr w:type="spellStart"/>
      <w:r w:rsidRPr="00005CF9">
        <w:rPr>
          <w:bCs/>
        </w:rPr>
        <w:t>Certified</w:t>
      </w:r>
      <w:proofErr w:type="spellEnd"/>
      <w:r w:rsidRPr="00005CF9">
        <w:rPr>
          <w:bCs/>
        </w:rPr>
        <w:t xml:space="preserve"> Network </w:t>
      </w:r>
      <w:proofErr w:type="spellStart"/>
      <w:r w:rsidRPr="00005CF9">
        <w:rPr>
          <w:bCs/>
        </w:rPr>
        <w:t>Associate</w:t>
      </w:r>
      <w:proofErr w:type="spellEnd"/>
      <w:r w:rsidRPr="00005CF9">
        <w:rPr>
          <w:bCs/>
        </w:rPr>
        <w:t xml:space="preserve"> képzés első két szemeszterének tananyaga a </w:t>
      </w:r>
      <w:proofErr w:type="spellStart"/>
      <w:r w:rsidRPr="00005CF9">
        <w:rPr>
          <w:bCs/>
        </w:rPr>
        <w:t>Moodle</w:t>
      </w:r>
      <w:proofErr w:type="spellEnd"/>
      <w:r w:rsidRPr="00005CF9">
        <w:rPr>
          <w:bCs/>
        </w:rPr>
        <w:t xml:space="preserve"> rendszerben</w:t>
      </w:r>
    </w:p>
    <w:p w:rsidR="000B1398" w:rsidRPr="00B16D4B" w:rsidRDefault="000B1398" w:rsidP="000B1398">
      <w:pPr>
        <w:pStyle w:val="Listaszerbekezds"/>
        <w:spacing w:before="120"/>
        <w:ind w:left="709"/>
        <w:contextualSpacing w:val="0"/>
        <w:jc w:val="both"/>
        <w:rPr>
          <w:b/>
        </w:rPr>
      </w:pPr>
    </w:p>
    <w:p w:rsidR="000B1398" w:rsidRPr="003F5F3A" w:rsidRDefault="000B1398" w:rsidP="000B1398">
      <w:pPr>
        <w:spacing w:after="160" w:line="288" w:lineRule="auto"/>
        <w:ind w:left="2160"/>
        <w:rPr>
          <w:rFonts w:eastAsiaTheme="minorHAnsi"/>
          <w:b/>
          <w:bCs/>
          <w:color w:val="FF0000"/>
          <w:sz w:val="22"/>
          <w:szCs w:val="22"/>
          <w:lang w:eastAsia="en-US"/>
        </w:rPr>
      </w:pPr>
      <w:r w:rsidRPr="003F5F3A">
        <w:rPr>
          <w:rFonts w:eastAsiaTheme="minorHAnsi"/>
          <w:b/>
          <w:bCs/>
          <w:color w:val="FF0000"/>
          <w:sz w:val="22"/>
          <w:szCs w:val="22"/>
          <w:lang w:eastAsia="en-US"/>
        </w:rPr>
        <w:br w:type="page"/>
      </w:r>
    </w:p>
    <w:p w:rsidR="000B1398" w:rsidRPr="000346AF" w:rsidRDefault="000B1398" w:rsidP="000B1398">
      <w:pPr>
        <w:pStyle w:val="trgycim"/>
      </w:pPr>
      <w:bookmarkStart w:id="49" w:name="_Toc14377585"/>
      <w:r w:rsidRPr="00920F2F">
        <w:lastRenderedPageBreak/>
        <w:t>Adatbiztonság, adatvédelem</w:t>
      </w:r>
      <w:bookmarkEnd w:id="49"/>
    </w:p>
    <w:p w:rsidR="000B1398" w:rsidRPr="000346AF" w:rsidRDefault="000B1398" w:rsidP="000B1398">
      <w:pPr>
        <w:autoSpaceDE w:val="0"/>
        <w:autoSpaceDN w:val="0"/>
        <w:adjustRightInd w:val="0"/>
        <w:jc w:val="both"/>
        <w:rPr>
          <w:rFonts w:eastAsiaTheme="minorHAnsi"/>
          <w:b/>
          <w:bCs/>
          <w:lang w:eastAsia="en-US"/>
        </w:rPr>
      </w:pPr>
    </w:p>
    <w:p w:rsidR="000B1398" w:rsidRPr="000346AF" w:rsidRDefault="000B1398" w:rsidP="000B1398">
      <w:pPr>
        <w:autoSpaceDE w:val="0"/>
        <w:autoSpaceDN w:val="0"/>
        <w:adjustRightInd w:val="0"/>
        <w:jc w:val="both"/>
        <w:rPr>
          <w:rFonts w:eastAsiaTheme="minorHAnsi"/>
          <w:lang w:eastAsia="en-US"/>
        </w:rPr>
      </w:pPr>
      <w:r w:rsidRPr="000346AF">
        <w:rPr>
          <w:rFonts w:eastAsiaTheme="minorHAnsi"/>
          <w:b/>
          <w:bCs/>
          <w:lang w:eastAsia="en-US"/>
        </w:rPr>
        <w:t>DUEL-IS</w:t>
      </w:r>
      <w:r>
        <w:rPr>
          <w:rFonts w:eastAsiaTheme="minorHAnsi"/>
          <w:b/>
          <w:bCs/>
          <w:lang w:eastAsia="en-US"/>
        </w:rPr>
        <w:t>R</w:t>
      </w:r>
      <w:r w:rsidRPr="000346AF">
        <w:rPr>
          <w:rFonts w:eastAsiaTheme="minorHAnsi"/>
          <w:b/>
          <w:bCs/>
          <w:lang w:eastAsia="en-US"/>
        </w:rPr>
        <w:t>-</w:t>
      </w:r>
      <w:r>
        <w:rPr>
          <w:rFonts w:eastAsiaTheme="minorHAnsi"/>
          <w:b/>
          <w:bCs/>
          <w:lang w:eastAsia="en-US"/>
        </w:rPr>
        <w:t>250</w:t>
      </w:r>
      <w:r w:rsidRPr="000346AF">
        <w:rPr>
          <w:rFonts w:eastAsiaTheme="minorHAnsi"/>
          <w:b/>
          <w:bCs/>
          <w:lang w:eastAsia="en-US"/>
        </w:rPr>
        <w:tab/>
      </w:r>
      <w:r w:rsidRPr="000346AF">
        <w:rPr>
          <w:rFonts w:eastAsiaTheme="minorHAnsi"/>
          <w:b/>
          <w:bCs/>
          <w:lang w:eastAsia="en-US"/>
        </w:rPr>
        <w:tab/>
      </w:r>
      <w:r w:rsidRPr="000346AF">
        <w:rPr>
          <w:rFonts w:eastAsiaTheme="minorHAnsi"/>
          <w:b/>
          <w:bCs/>
          <w:lang w:eastAsia="en-US"/>
        </w:rPr>
        <w:tab/>
      </w:r>
      <w:r>
        <w:rPr>
          <w:rFonts w:eastAsiaTheme="minorHAnsi"/>
          <w:b/>
          <w:bCs/>
          <w:lang w:eastAsia="en-US"/>
        </w:rPr>
        <w:t>10</w:t>
      </w:r>
      <w:r w:rsidRPr="000346AF">
        <w:rPr>
          <w:rFonts w:eastAsiaTheme="minorHAnsi"/>
          <w:b/>
          <w:bCs/>
          <w:lang w:eastAsia="en-US"/>
        </w:rPr>
        <w:t>/0/</w:t>
      </w:r>
      <w:r>
        <w:rPr>
          <w:rFonts w:eastAsiaTheme="minorHAnsi"/>
          <w:b/>
          <w:bCs/>
          <w:lang w:eastAsia="en-US"/>
        </w:rPr>
        <w:t>0</w:t>
      </w:r>
      <w:r w:rsidRPr="000346AF">
        <w:rPr>
          <w:rFonts w:eastAsiaTheme="minorHAnsi"/>
          <w:b/>
          <w:bCs/>
          <w:lang w:eastAsia="en-US"/>
        </w:rPr>
        <w:t>/</w:t>
      </w:r>
      <w:r>
        <w:rPr>
          <w:rFonts w:eastAsiaTheme="minorHAnsi"/>
          <w:b/>
          <w:bCs/>
          <w:lang w:eastAsia="en-US"/>
        </w:rPr>
        <w:t>V</w:t>
      </w:r>
      <w:r w:rsidRPr="000346AF">
        <w:rPr>
          <w:rFonts w:eastAsiaTheme="minorHAnsi"/>
          <w:b/>
          <w:bCs/>
          <w:lang w:eastAsia="en-US"/>
        </w:rPr>
        <w:t xml:space="preserve">/5 </w:t>
      </w:r>
    </w:p>
    <w:p w:rsidR="000B1398" w:rsidRPr="000346AF" w:rsidRDefault="000B1398" w:rsidP="000B1398">
      <w:pPr>
        <w:autoSpaceDE w:val="0"/>
        <w:autoSpaceDN w:val="0"/>
        <w:adjustRightInd w:val="0"/>
        <w:jc w:val="both"/>
        <w:rPr>
          <w:rFonts w:eastAsiaTheme="minorHAnsi"/>
          <w:b/>
          <w:bCs/>
          <w:lang w:eastAsia="en-US"/>
        </w:rPr>
      </w:pPr>
    </w:p>
    <w:p w:rsidR="000B1398" w:rsidRPr="00F2027C" w:rsidRDefault="000B1398" w:rsidP="000B1398">
      <w:pPr>
        <w:autoSpaceDE w:val="0"/>
        <w:autoSpaceDN w:val="0"/>
        <w:adjustRightInd w:val="0"/>
        <w:jc w:val="both"/>
        <w:rPr>
          <w:rFonts w:eastAsiaTheme="minorHAnsi"/>
          <w:lang w:eastAsia="en-US"/>
        </w:rPr>
      </w:pPr>
      <w:r w:rsidRPr="000346AF">
        <w:rPr>
          <w:rFonts w:eastAsiaTheme="minorHAnsi"/>
          <w:b/>
          <w:bCs/>
          <w:lang w:eastAsia="en-US"/>
        </w:rPr>
        <w:t xml:space="preserve">Tantárgyfelelős oktató: </w:t>
      </w:r>
      <w:r w:rsidRPr="00C41867">
        <w:t xml:space="preserve">Dr. </w:t>
      </w:r>
      <w:r>
        <w:t>Leitold Ferenc</w:t>
      </w:r>
    </w:p>
    <w:p w:rsidR="000B1398" w:rsidRPr="00F2027C" w:rsidRDefault="000B1398" w:rsidP="000B1398">
      <w:pPr>
        <w:autoSpaceDE w:val="0"/>
        <w:autoSpaceDN w:val="0"/>
        <w:adjustRightInd w:val="0"/>
        <w:jc w:val="both"/>
        <w:rPr>
          <w:rFonts w:eastAsiaTheme="minorHAnsi"/>
          <w:b/>
          <w:bCs/>
          <w:lang w:eastAsia="en-US"/>
        </w:rPr>
      </w:pPr>
    </w:p>
    <w:p w:rsidR="000B1398" w:rsidRPr="00F2027C" w:rsidRDefault="000B1398" w:rsidP="000B1398">
      <w:pPr>
        <w:tabs>
          <w:tab w:val="center" w:pos="4320"/>
          <w:tab w:val="right" w:pos="8820"/>
        </w:tabs>
        <w:jc w:val="both"/>
      </w:pPr>
      <w:r w:rsidRPr="00F2027C">
        <w:rPr>
          <w:b/>
        </w:rPr>
        <w:t xml:space="preserve">Előfeltétel kód: </w:t>
      </w:r>
      <w:r w:rsidR="00A11B95">
        <w:t>-</w:t>
      </w:r>
    </w:p>
    <w:p w:rsidR="000B1398" w:rsidRPr="00F2027C" w:rsidRDefault="000B1398" w:rsidP="000B1398">
      <w:pPr>
        <w:autoSpaceDE w:val="0"/>
        <w:autoSpaceDN w:val="0"/>
        <w:adjustRightInd w:val="0"/>
        <w:jc w:val="both"/>
        <w:rPr>
          <w:rFonts w:eastAsiaTheme="minorHAnsi"/>
          <w:b/>
          <w:bCs/>
          <w:lang w:eastAsia="en-US"/>
        </w:rPr>
      </w:pPr>
    </w:p>
    <w:p w:rsidR="000B1398" w:rsidRPr="00F2027C" w:rsidRDefault="000B1398" w:rsidP="000B1398">
      <w:pPr>
        <w:tabs>
          <w:tab w:val="center" w:pos="4320"/>
          <w:tab w:val="right" w:pos="8820"/>
        </w:tabs>
        <w:jc w:val="both"/>
        <w:rPr>
          <w:b/>
        </w:rPr>
      </w:pPr>
      <w:r w:rsidRPr="00F2027C">
        <w:rPr>
          <w:b/>
        </w:rPr>
        <w:t>Oktatási cél, kompetenciák:</w:t>
      </w:r>
    </w:p>
    <w:p w:rsidR="000B083B" w:rsidRPr="000B083B" w:rsidRDefault="000B083B" w:rsidP="009572D2">
      <w:pPr>
        <w:spacing w:before="120"/>
        <w:jc w:val="both"/>
        <w:rPr>
          <w:rFonts w:eastAsiaTheme="minorHAnsi"/>
          <w:lang w:eastAsia="en-US"/>
        </w:rPr>
      </w:pPr>
      <w:r w:rsidRPr="000B083B">
        <w:rPr>
          <w:rFonts w:eastAsiaTheme="minorHAnsi"/>
          <w:lang w:eastAsia="en-US"/>
        </w:rPr>
        <w:t>A személyes adatok gyűjtésére, feldolgozására és felhasználására, az érintett személyek védelmére vonatkozó alapelvek, szabályok, eljárások, adatkezelési eszközök és módszerek megismerése. A nemzetközi és a hazai szabályozás áttekintése.</w:t>
      </w:r>
    </w:p>
    <w:p w:rsidR="000B083B" w:rsidRPr="000B083B" w:rsidRDefault="000B083B" w:rsidP="009572D2">
      <w:pPr>
        <w:jc w:val="both"/>
        <w:rPr>
          <w:rFonts w:eastAsiaTheme="minorHAnsi"/>
          <w:lang w:eastAsia="en-US"/>
        </w:rPr>
      </w:pPr>
      <w:r w:rsidRPr="000B083B">
        <w:rPr>
          <w:rFonts w:eastAsiaTheme="minorHAnsi"/>
          <w:lang w:eastAsia="en-US"/>
        </w:rPr>
        <w:t>Az adatkezelő rendszerekben alkalmazott adatvédelmi informatikai megoldások ismertetése.</w:t>
      </w:r>
    </w:p>
    <w:p w:rsidR="000B1398" w:rsidRDefault="000B083B" w:rsidP="009572D2">
      <w:pPr>
        <w:jc w:val="both"/>
        <w:rPr>
          <w:rFonts w:eastAsiaTheme="minorHAnsi"/>
          <w:lang w:eastAsia="en-US"/>
        </w:rPr>
      </w:pPr>
      <w:r w:rsidRPr="000B083B">
        <w:rPr>
          <w:rFonts w:eastAsiaTheme="minorHAnsi"/>
          <w:lang w:eastAsia="en-US"/>
        </w:rPr>
        <w:t>Kriptográfiai, mind a számítógépes és hálózati biztonságtechnológia, mind pedig biztonságmenedzsment alapelvek, a vállalati szintű biztonsági megoldások megismerése.</w:t>
      </w:r>
    </w:p>
    <w:p w:rsidR="00CE381D" w:rsidRPr="000B083B" w:rsidRDefault="00CE381D" w:rsidP="009572D2">
      <w:pPr>
        <w:autoSpaceDE w:val="0"/>
        <w:autoSpaceDN w:val="0"/>
        <w:adjustRightInd w:val="0"/>
        <w:spacing w:before="120"/>
        <w:jc w:val="both"/>
        <w:rPr>
          <w:rFonts w:eastAsiaTheme="minorHAnsi"/>
          <w:lang w:eastAsia="en-US"/>
        </w:rPr>
      </w:pPr>
      <w:r w:rsidRPr="000B083B">
        <w:rPr>
          <w:rFonts w:eastAsiaTheme="minorHAnsi"/>
          <w:lang w:eastAsia="en-US"/>
        </w:rPr>
        <w:t>Képes vállalati információs rendszerek biztonsági rendszereinek fejlesztésére és korábbi fejlesztések implementációjára.</w:t>
      </w:r>
    </w:p>
    <w:p w:rsidR="00CE381D" w:rsidRPr="000B083B" w:rsidRDefault="00CE381D" w:rsidP="009572D2">
      <w:pPr>
        <w:autoSpaceDE w:val="0"/>
        <w:autoSpaceDN w:val="0"/>
        <w:adjustRightInd w:val="0"/>
        <w:jc w:val="both"/>
        <w:rPr>
          <w:rFonts w:eastAsiaTheme="minorHAnsi"/>
          <w:lang w:eastAsia="en-US"/>
        </w:rPr>
      </w:pPr>
      <w:r w:rsidRPr="000B083B">
        <w:rPr>
          <w:rFonts w:eastAsiaTheme="minorHAnsi"/>
          <w:lang w:eastAsia="en-US"/>
        </w:rPr>
        <w:t>Képes szakterületén elemzési, specifikációs, tervezési, fejlesztési és üzemeltetési feladatok ellátására, alkalmazza a fejlesztési módszertanokat, hibakeresési, tesztelési és minőségbiztosítási eljárásokat.</w:t>
      </w:r>
    </w:p>
    <w:p w:rsidR="00CE381D" w:rsidRPr="000B083B" w:rsidRDefault="00CE381D" w:rsidP="009572D2">
      <w:pPr>
        <w:autoSpaceDE w:val="0"/>
        <w:autoSpaceDN w:val="0"/>
        <w:adjustRightInd w:val="0"/>
        <w:jc w:val="both"/>
        <w:rPr>
          <w:rFonts w:eastAsiaTheme="minorHAnsi"/>
          <w:lang w:eastAsia="en-US"/>
        </w:rPr>
      </w:pPr>
      <w:r w:rsidRPr="000B083B">
        <w:rPr>
          <w:rFonts w:eastAsiaTheme="minorHAnsi"/>
          <w:lang w:eastAsia="en-US"/>
        </w:rPr>
        <w:t>Képes önálló tanulás megtervezésére, megszervezésére és végzésére.</w:t>
      </w:r>
    </w:p>
    <w:p w:rsidR="00CE381D" w:rsidRPr="000B083B" w:rsidRDefault="00CE381D" w:rsidP="009572D2">
      <w:pPr>
        <w:autoSpaceDE w:val="0"/>
        <w:autoSpaceDN w:val="0"/>
        <w:adjustRightInd w:val="0"/>
        <w:jc w:val="both"/>
        <w:rPr>
          <w:rFonts w:eastAsiaTheme="minorHAnsi"/>
          <w:lang w:eastAsia="en-US"/>
        </w:rPr>
      </w:pPr>
      <w:r w:rsidRPr="000B083B">
        <w:rPr>
          <w:rFonts w:eastAsiaTheme="minorHAnsi"/>
          <w:lang w:eastAsia="en-US"/>
        </w:rPr>
        <w:t>Képes megérteni és használni szakterületének jellemző szakirodalmát, számítástechnikai, könyvtári forrásait.</w:t>
      </w:r>
    </w:p>
    <w:p w:rsidR="00CE381D" w:rsidRPr="000B083B" w:rsidRDefault="00CE381D" w:rsidP="009572D2">
      <w:pPr>
        <w:autoSpaceDE w:val="0"/>
        <w:autoSpaceDN w:val="0"/>
        <w:adjustRightInd w:val="0"/>
        <w:jc w:val="both"/>
        <w:rPr>
          <w:rFonts w:eastAsiaTheme="minorHAnsi"/>
          <w:lang w:eastAsia="en-US"/>
        </w:rPr>
      </w:pPr>
      <w:r w:rsidRPr="000B083B">
        <w:rPr>
          <w:rFonts w:eastAsiaTheme="minorHAnsi"/>
          <w:lang w:eastAsia="en-US"/>
        </w:rPr>
        <w:t>A megszerzett ismereteket képes a szakterületén adódó feladatok megoldásában alkalmazni.</w:t>
      </w:r>
    </w:p>
    <w:p w:rsidR="00CE381D" w:rsidRPr="000B083B" w:rsidRDefault="00CE381D" w:rsidP="009572D2">
      <w:pPr>
        <w:autoSpaceDE w:val="0"/>
        <w:autoSpaceDN w:val="0"/>
        <w:adjustRightInd w:val="0"/>
        <w:jc w:val="both"/>
        <w:rPr>
          <w:rFonts w:eastAsiaTheme="minorHAnsi"/>
          <w:lang w:eastAsia="en-US"/>
        </w:rPr>
      </w:pPr>
      <w:r w:rsidRPr="000B083B">
        <w:rPr>
          <w:rFonts w:eastAsiaTheme="minorHAnsi"/>
          <w:lang w:eastAsia="en-US"/>
        </w:rPr>
        <w:t>Képes arra, hogy szakterületének megfelelően, szakmailag adekvát módon, szóban és írásban kommunikáljon anyanyelvén.</w:t>
      </w:r>
    </w:p>
    <w:p w:rsidR="00CE381D" w:rsidRPr="000B083B" w:rsidRDefault="00CE381D" w:rsidP="009572D2">
      <w:pPr>
        <w:autoSpaceDE w:val="0"/>
        <w:autoSpaceDN w:val="0"/>
        <w:adjustRightInd w:val="0"/>
        <w:jc w:val="both"/>
        <w:rPr>
          <w:rFonts w:eastAsiaTheme="minorHAnsi"/>
          <w:lang w:eastAsia="en-US"/>
        </w:rPr>
      </w:pPr>
      <w:r w:rsidRPr="000B083B">
        <w:rPr>
          <w:rFonts w:eastAsiaTheme="minorHAnsi"/>
          <w:lang w:eastAsia="en-US"/>
        </w:rPr>
        <w:t>Képes szakterületén elemzési, specifikációs, tervezési, fejlesztési és üzemeltetési feladatok ellátására, alkalmazza a fejlesztési módszertanokat, hibakeresési eljárásokat.</w:t>
      </w:r>
    </w:p>
    <w:p w:rsidR="00CE381D" w:rsidRPr="000B083B" w:rsidRDefault="00CE381D" w:rsidP="009572D2">
      <w:pPr>
        <w:autoSpaceDE w:val="0"/>
        <w:autoSpaceDN w:val="0"/>
        <w:adjustRightInd w:val="0"/>
        <w:jc w:val="both"/>
        <w:rPr>
          <w:rFonts w:eastAsiaTheme="minorHAnsi"/>
          <w:lang w:eastAsia="en-US"/>
        </w:rPr>
      </w:pPr>
      <w:r w:rsidRPr="000B083B">
        <w:rPr>
          <w:rFonts w:eastAsiaTheme="minorHAnsi"/>
          <w:lang w:eastAsia="en-US"/>
        </w:rPr>
        <w:t>Együttműködik informatikusokkal és villamosmérnökökkel a csoportmunka során, és más szakterületek képviselőivel is az adott probléma követelményelemzésének és megoldásának kimunkálása során.</w:t>
      </w:r>
    </w:p>
    <w:p w:rsidR="00CE381D" w:rsidRDefault="00CE381D" w:rsidP="009572D2">
      <w:pPr>
        <w:autoSpaceDE w:val="0"/>
        <w:autoSpaceDN w:val="0"/>
        <w:adjustRightInd w:val="0"/>
        <w:jc w:val="both"/>
        <w:rPr>
          <w:rFonts w:eastAsiaTheme="minorHAnsi"/>
          <w:lang w:eastAsia="en-US"/>
        </w:rPr>
      </w:pPr>
      <w:r w:rsidRPr="000B083B">
        <w:rPr>
          <w:rFonts w:eastAsiaTheme="minorHAnsi"/>
          <w:lang w:eastAsia="en-US"/>
        </w:rPr>
        <w:t>Folyamatosan képezi magát és lépést tart az informatikai szakma fejlődésével.</w:t>
      </w:r>
    </w:p>
    <w:p w:rsidR="000B083B" w:rsidRDefault="000B083B" w:rsidP="009572D2">
      <w:pPr>
        <w:jc w:val="both"/>
        <w:rPr>
          <w:rFonts w:eastAsiaTheme="minorHAnsi"/>
          <w:lang w:eastAsia="en-US"/>
        </w:rPr>
      </w:pPr>
    </w:p>
    <w:p w:rsidR="000B1398" w:rsidRPr="00F2027C" w:rsidRDefault="000B1398" w:rsidP="000B1398">
      <w:pPr>
        <w:tabs>
          <w:tab w:val="center" w:pos="4320"/>
          <w:tab w:val="right" w:pos="8820"/>
        </w:tabs>
        <w:jc w:val="both"/>
        <w:rPr>
          <w:b/>
        </w:rPr>
      </w:pPr>
      <w:r w:rsidRPr="00F2027C">
        <w:rPr>
          <w:b/>
        </w:rPr>
        <w:t>Tartalom:</w:t>
      </w:r>
    </w:p>
    <w:p w:rsidR="00CE381D" w:rsidRPr="00CE381D" w:rsidRDefault="00CE381D" w:rsidP="00CE381D">
      <w:pPr>
        <w:autoSpaceDE w:val="0"/>
        <w:autoSpaceDN w:val="0"/>
        <w:adjustRightInd w:val="0"/>
        <w:spacing w:before="120"/>
        <w:jc w:val="both"/>
        <w:rPr>
          <w:rFonts w:eastAsiaTheme="minorHAnsi"/>
          <w:lang w:eastAsia="en-US"/>
        </w:rPr>
      </w:pPr>
      <w:r w:rsidRPr="00CE381D">
        <w:rPr>
          <w:rFonts w:eastAsiaTheme="minorHAnsi"/>
          <w:lang w:eastAsia="en-US"/>
        </w:rPr>
        <w:t xml:space="preserve">Kriptográfiai algoritmusok (egyszerű, redundancia, frissesség, szimmetrikus, aszimmetrikus, </w:t>
      </w:r>
      <w:proofErr w:type="spellStart"/>
      <w:r w:rsidRPr="00CE381D">
        <w:rPr>
          <w:rFonts w:eastAsiaTheme="minorHAnsi"/>
          <w:lang w:eastAsia="en-US"/>
        </w:rPr>
        <w:t>Hash</w:t>
      </w:r>
      <w:proofErr w:type="spellEnd"/>
      <w:r w:rsidRPr="00CE381D">
        <w:rPr>
          <w:rFonts w:eastAsiaTheme="minorHAnsi"/>
          <w:lang w:eastAsia="en-US"/>
        </w:rPr>
        <w:t>, PGP) áttekintése. Elektronikus aláírás és biztonságának kérdései.</w:t>
      </w:r>
    </w:p>
    <w:p w:rsidR="00CE381D" w:rsidRPr="00CE381D" w:rsidRDefault="00CE381D" w:rsidP="00CE381D">
      <w:pPr>
        <w:autoSpaceDE w:val="0"/>
        <w:autoSpaceDN w:val="0"/>
        <w:adjustRightInd w:val="0"/>
        <w:jc w:val="both"/>
        <w:rPr>
          <w:rFonts w:eastAsiaTheme="minorHAnsi"/>
          <w:lang w:eastAsia="en-US"/>
        </w:rPr>
      </w:pPr>
      <w:r w:rsidRPr="00CE381D">
        <w:rPr>
          <w:rFonts w:eastAsiaTheme="minorHAnsi"/>
          <w:lang w:eastAsia="en-US"/>
        </w:rPr>
        <w:t>Operációs rendszerek biztonsága, hitelesítés, hozzáférés védelem, Windows és UNIX alapú operációs rendszerek biztonsága.</w:t>
      </w:r>
    </w:p>
    <w:p w:rsidR="00CE381D" w:rsidRDefault="00CE381D" w:rsidP="00CE381D">
      <w:pPr>
        <w:autoSpaceDE w:val="0"/>
        <w:autoSpaceDN w:val="0"/>
        <w:adjustRightInd w:val="0"/>
        <w:jc w:val="both"/>
        <w:rPr>
          <w:rFonts w:eastAsiaTheme="minorHAnsi"/>
          <w:lang w:eastAsia="en-US"/>
        </w:rPr>
      </w:pPr>
      <w:r w:rsidRPr="00CE381D">
        <w:rPr>
          <w:rFonts w:eastAsiaTheme="minorHAnsi"/>
          <w:lang w:eastAsia="en-US"/>
        </w:rPr>
        <w:t>Alkalmazások biztonsága. Hálózatok biztonsága. Kártevők. Informatikai biztonság kialakítása.</w:t>
      </w:r>
    </w:p>
    <w:p w:rsidR="00CE381D" w:rsidRPr="00B16D4B" w:rsidRDefault="00CE381D" w:rsidP="00CE381D">
      <w:pPr>
        <w:autoSpaceDE w:val="0"/>
        <w:autoSpaceDN w:val="0"/>
        <w:adjustRightInd w:val="0"/>
        <w:jc w:val="both"/>
        <w:rPr>
          <w:rFonts w:eastAsiaTheme="minorHAnsi"/>
          <w:lang w:eastAsia="en-US"/>
        </w:rPr>
      </w:pPr>
    </w:p>
    <w:p w:rsidR="000B1398" w:rsidRPr="00F2027C" w:rsidRDefault="000B1398" w:rsidP="000B1398">
      <w:pPr>
        <w:tabs>
          <w:tab w:val="center" w:pos="4320"/>
          <w:tab w:val="right" w:pos="8820"/>
        </w:tabs>
        <w:jc w:val="both"/>
      </w:pPr>
      <w:r w:rsidRPr="00F2027C">
        <w:rPr>
          <w:b/>
        </w:rPr>
        <w:t>Kötelező irodalom</w:t>
      </w:r>
    </w:p>
    <w:p w:rsidR="005F4F37" w:rsidRPr="005F4F37" w:rsidRDefault="005F4F37" w:rsidP="009572D2">
      <w:pPr>
        <w:pStyle w:val="Listaszerbekezds"/>
        <w:numPr>
          <w:ilvl w:val="0"/>
          <w:numId w:val="8"/>
        </w:numPr>
        <w:ind w:left="426"/>
        <w:jc w:val="both"/>
        <w:rPr>
          <w:bCs/>
        </w:rPr>
      </w:pPr>
      <w:r w:rsidRPr="005F4F37">
        <w:rPr>
          <w:bCs/>
        </w:rPr>
        <w:t xml:space="preserve">Dr. Leitold Ferenc: Adatbiztonság, adatvédelem DF </w:t>
      </w:r>
    </w:p>
    <w:p w:rsidR="000B1398" w:rsidRPr="005F4F37" w:rsidRDefault="008F199B" w:rsidP="009572D2">
      <w:pPr>
        <w:pStyle w:val="Listaszerbekezds"/>
        <w:numPr>
          <w:ilvl w:val="0"/>
          <w:numId w:val="8"/>
        </w:numPr>
        <w:ind w:left="426"/>
        <w:contextualSpacing w:val="0"/>
        <w:jc w:val="both"/>
        <w:rPr>
          <w:bCs/>
        </w:rPr>
      </w:pPr>
      <w:hyperlink r:id="rId11" w:history="1">
        <w:r w:rsidR="005F4F37" w:rsidRPr="005F4F37">
          <w:rPr>
            <w:rStyle w:val="Hiperhivatkozs"/>
            <w:bCs/>
          </w:rPr>
          <w:t>https://www.tankonyvtar.hu/hu/tartalom/tamop412A/2011-0035_adatbiztonsag_adatvedelem/</w:t>
        </w:r>
      </w:hyperlink>
    </w:p>
    <w:p w:rsidR="005D086D" w:rsidRDefault="005D086D" w:rsidP="009572D2">
      <w:pPr>
        <w:tabs>
          <w:tab w:val="center" w:pos="4320"/>
          <w:tab w:val="right" w:pos="8820"/>
        </w:tabs>
        <w:ind w:left="426"/>
        <w:jc w:val="both"/>
        <w:rPr>
          <w:b/>
        </w:rPr>
      </w:pPr>
    </w:p>
    <w:p w:rsidR="000B1398" w:rsidRPr="00F2027C" w:rsidRDefault="000B1398" w:rsidP="000B1398">
      <w:pPr>
        <w:tabs>
          <w:tab w:val="center" w:pos="4320"/>
          <w:tab w:val="right" w:pos="8820"/>
        </w:tabs>
        <w:jc w:val="both"/>
        <w:rPr>
          <w:b/>
        </w:rPr>
      </w:pPr>
      <w:r w:rsidRPr="00F2027C">
        <w:rPr>
          <w:b/>
        </w:rPr>
        <w:t>Ajánlott irodalom</w:t>
      </w:r>
    </w:p>
    <w:p w:rsidR="005F4F37" w:rsidRPr="005F4F37" w:rsidRDefault="005F4F37" w:rsidP="009572D2">
      <w:pPr>
        <w:pStyle w:val="Listaszerbekezds"/>
        <w:numPr>
          <w:ilvl w:val="0"/>
          <w:numId w:val="8"/>
        </w:numPr>
        <w:ind w:left="426"/>
        <w:jc w:val="both"/>
        <w:rPr>
          <w:bCs/>
        </w:rPr>
      </w:pPr>
      <w:proofErr w:type="spellStart"/>
      <w:r w:rsidRPr="005F4F37">
        <w:rPr>
          <w:bCs/>
        </w:rPr>
        <w:t>Buttyán</w:t>
      </w:r>
      <w:proofErr w:type="spellEnd"/>
      <w:r w:rsidRPr="005F4F37">
        <w:rPr>
          <w:bCs/>
        </w:rPr>
        <w:t xml:space="preserve"> L., Vajda I.: Kriptográfia és alkalmazásai, </w:t>
      </w:r>
      <w:proofErr w:type="spellStart"/>
      <w:r w:rsidRPr="005F4F37">
        <w:rPr>
          <w:bCs/>
        </w:rPr>
        <w:t>Typotex</w:t>
      </w:r>
      <w:proofErr w:type="spellEnd"/>
      <w:r w:rsidRPr="005F4F37">
        <w:rPr>
          <w:bCs/>
        </w:rPr>
        <w:t>, 2005</w:t>
      </w:r>
    </w:p>
    <w:p w:rsidR="000B1398" w:rsidRPr="009572D2" w:rsidRDefault="005F4F37" w:rsidP="00593C91">
      <w:pPr>
        <w:pStyle w:val="Listaszerbekezds"/>
        <w:numPr>
          <w:ilvl w:val="0"/>
          <w:numId w:val="8"/>
        </w:numPr>
        <w:spacing w:line="288" w:lineRule="auto"/>
        <w:ind w:left="426"/>
        <w:contextualSpacing w:val="0"/>
        <w:jc w:val="both"/>
        <w:rPr>
          <w:rFonts w:eastAsiaTheme="minorHAnsi"/>
          <w:b/>
          <w:bCs/>
          <w:color w:val="FF0000"/>
          <w:sz w:val="22"/>
          <w:szCs w:val="22"/>
          <w:lang w:eastAsia="en-US"/>
        </w:rPr>
      </w:pPr>
      <w:proofErr w:type="spellStart"/>
      <w:r w:rsidRPr="009572D2">
        <w:rPr>
          <w:bCs/>
        </w:rPr>
        <w:t>Stallings</w:t>
      </w:r>
      <w:proofErr w:type="spellEnd"/>
      <w:r w:rsidRPr="009572D2">
        <w:rPr>
          <w:bCs/>
        </w:rPr>
        <w:t xml:space="preserve"> W., Brown L.: Computer </w:t>
      </w:r>
      <w:proofErr w:type="spellStart"/>
      <w:r w:rsidRPr="009572D2">
        <w:rPr>
          <w:bCs/>
        </w:rPr>
        <w:t>Security</w:t>
      </w:r>
      <w:proofErr w:type="spellEnd"/>
      <w:r w:rsidRPr="009572D2">
        <w:rPr>
          <w:bCs/>
        </w:rPr>
        <w:t xml:space="preserve">, </w:t>
      </w:r>
      <w:proofErr w:type="spellStart"/>
      <w:r w:rsidRPr="009572D2">
        <w:rPr>
          <w:bCs/>
        </w:rPr>
        <w:t>Prentice</w:t>
      </w:r>
      <w:proofErr w:type="spellEnd"/>
      <w:r w:rsidRPr="009572D2">
        <w:rPr>
          <w:bCs/>
        </w:rPr>
        <w:t xml:space="preserve"> Hall, 2008</w:t>
      </w:r>
      <w:r w:rsidR="000B1398" w:rsidRPr="009572D2">
        <w:rPr>
          <w:rFonts w:eastAsiaTheme="minorHAnsi"/>
          <w:b/>
          <w:bCs/>
          <w:color w:val="FF0000"/>
          <w:sz w:val="22"/>
          <w:szCs w:val="22"/>
          <w:lang w:eastAsia="en-US"/>
        </w:rPr>
        <w:br w:type="page"/>
      </w:r>
    </w:p>
    <w:p w:rsidR="00642AE7" w:rsidRPr="009572D2" w:rsidRDefault="00720DEB" w:rsidP="00642AE7">
      <w:pPr>
        <w:pStyle w:val="trgycim"/>
      </w:pPr>
      <w:bookmarkStart w:id="50" w:name="_Toc14377586"/>
      <w:r w:rsidRPr="009572D2">
        <w:lastRenderedPageBreak/>
        <w:t>Felhő alapú architektúrák és hálózati technológiák</w:t>
      </w:r>
      <w:bookmarkEnd w:id="50"/>
      <w:r w:rsidRPr="009572D2">
        <w:t xml:space="preserve"> </w:t>
      </w:r>
    </w:p>
    <w:p w:rsidR="00642AE7" w:rsidRPr="009572D2" w:rsidRDefault="00642AE7" w:rsidP="00642AE7">
      <w:pPr>
        <w:autoSpaceDE w:val="0"/>
        <w:autoSpaceDN w:val="0"/>
        <w:adjustRightInd w:val="0"/>
        <w:jc w:val="both"/>
        <w:rPr>
          <w:rFonts w:eastAsiaTheme="minorHAnsi"/>
          <w:b/>
          <w:bCs/>
          <w:lang w:eastAsia="en-US"/>
        </w:rPr>
      </w:pPr>
    </w:p>
    <w:p w:rsidR="00642AE7" w:rsidRPr="009572D2" w:rsidRDefault="00642AE7" w:rsidP="00642AE7">
      <w:pPr>
        <w:autoSpaceDE w:val="0"/>
        <w:autoSpaceDN w:val="0"/>
        <w:adjustRightInd w:val="0"/>
        <w:jc w:val="both"/>
        <w:rPr>
          <w:rFonts w:eastAsiaTheme="minorHAnsi"/>
          <w:lang w:eastAsia="en-US"/>
        </w:rPr>
      </w:pPr>
      <w:r w:rsidRPr="009572D2">
        <w:rPr>
          <w:rFonts w:eastAsiaTheme="minorHAnsi"/>
          <w:b/>
          <w:bCs/>
          <w:lang w:eastAsia="en-US"/>
        </w:rPr>
        <w:t>DUEL-ISR-</w:t>
      </w:r>
      <w:r w:rsidRPr="009572D2">
        <w:rPr>
          <w:rFonts w:eastAsiaTheme="minorHAnsi"/>
          <w:b/>
          <w:bCs/>
          <w:lang w:eastAsia="en-US"/>
        </w:rPr>
        <w:tab/>
      </w:r>
      <w:r w:rsidRPr="009572D2">
        <w:rPr>
          <w:rFonts w:eastAsiaTheme="minorHAnsi"/>
          <w:b/>
          <w:bCs/>
          <w:lang w:eastAsia="en-US"/>
        </w:rPr>
        <w:tab/>
      </w:r>
      <w:r w:rsidRPr="009572D2">
        <w:rPr>
          <w:rFonts w:eastAsiaTheme="minorHAnsi"/>
          <w:b/>
          <w:bCs/>
          <w:lang w:eastAsia="en-US"/>
        </w:rPr>
        <w:tab/>
        <w:t xml:space="preserve">5/0/10/F/5 </w:t>
      </w:r>
    </w:p>
    <w:p w:rsidR="00642AE7" w:rsidRPr="009572D2" w:rsidRDefault="00642AE7" w:rsidP="00642AE7">
      <w:pPr>
        <w:autoSpaceDE w:val="0"/>
        <w:autoSpaceDN w:val="0"/>
        <w:adjustRightInd w:val="0"/>
        <w:jc w:val="both"/>
        <w:rPr>
          <w:rFonts w:eastAsiaTheme="minorHAnsi"/>
          <w:b/>
          <w:bCs/>
          <w:lang w:eastAsia="en-US"/>
        </w:rPr>
      </w:pPr>
    </w:p>
    <w:p w:rsidR="00642AE7" w:rsidRPr="00F2027C" w:rsidRDefault="00642AE7" w:rsidP="00642AE7">
      <w:pPr>
        <w:autoSpaceDE w:val="0"/>
        <w:autoSpaceDN w:val="0"/>
        <w:adjustRightInd w:val="0"/>
        <w:jc w:val="both"/>
        <w:rPr>
          <w:rFonts w:eastAsiaTheme="minorHAnsi"/>
          <w:lang w:eastAsia="en-US"/>
        </w:rPr>
      </w:pPr>
      <w:r w:rsidRPr="009572D2">
        <w:rPr>
          <w:rFonts w:eastAsiaTheme="minorHAnsi"/>
          <w:b/>
          <w:bCs/>
          <w:lang w:eastAsia="en-US"/>
        </w:rPr>
        <w:t xml:space="preserve">Tantárgyfelelős oktató: </w:t>
      </w:r>
      <w:r w:rsidRPr="009572D2">
        <w:t>Hadarics Kálmán</w:t>
      </w:r>
    </w:p>
    <w:p w:rsidR="00642AE7" w:rsidRPr="00F2027C" w:rsidRDefault="00642AE7" w:rsidP="00642AE7">
      <w:pPr>
        <w:autoSpaceDE w:val="0"/>
        <w:autoSpaceDN w:val="0"/>
        <w:adjustRightInd w:val="0"/>
        <w:jc w:val="both"/>
        <w:rPr>
          <w:rFonts w:eastAsiaTheme="minorHAnsi"/>
          <w:b/>
          <w:bCs/>
          <w:lang w:eastAsia="en-US"/>
        </w:rPr>
      </w:pPr>
    </w:p>
    <w:p w:rsidR="00642AE7" w:rsidRPr="00F2027C" w:rsidRDefault="00642AE7" w:rsidP="00642AE7">
      <w:pPr>
        <w:tabs>
          <w:tab w:val="center" w:pos="4320"/>
          <w:tab w:val="right" w:pos="8820"/>
        </w:tabs>
        <w:jc w:val="both"/>
      </w:pPr>
      <w:r w:rsidRPr="00F2027C">
        <w:rPr>
          <w:b/>
        </w:rPr>
        <w:t xml:space="preserve">Előfeltétel kód: </w:t>
      </w:r>
      <w:r w:rsidRPr="00F2027C">
        <w:t>-</w:t>
      </w:r>
    </w:p>
    <w:p w:rsidR="00642AE7" w:rsidRPr="00F2027C" w:rsidRDefault="00642AE7" w:rsidP="00642AE7">
      <w:pPr>
        <w:autoSpaceDE w:val="0"/>
        <w:autoSpaceDN w:val="0"/>
        <w:adjustRightInd w:val="0"/>
        <w:jc w:val="both"/>
        <w:rPr>
          <w:rFonts w:eastAsiaTheme="minorHAnsi"/>
          <w:b/>
          <w:bCs/>
          <w:lang w:eastAsia="en-US"/>
        </w:rPr>
      </w:pPr>
    </w:p>
    <w:p w:rsidR="00642AE7" w:rsidRPr="00F2027C" w:rsidRDefault="00642AE7" w:rsidP="00642AE7">
      <w:pPr>
        <w:tabs>
          <w:tab w:val="center" w:pos="4320"/>
          <w:tab w:val="right" w:pos="8820"/>
        </w:tabs>
        <w:jc w:val="both"/>
        <w:rPr>
          <w:b/>
        </w:rPr>
      </w:pPr>
      <w:r w:rsidRPr="00F2027C">
        <w:rPr>
          <w:b/>
        </w:rPr>
        <w:t>Oktatási cél, kompetenciák:</w:t>
      </w:r>
    </w:p>
    <w:p w:rsidR="00226669" w:rsidRDefault="00226669" w:rsidP="00226669">
      <w:pPr>
        <w:spacing w:before="120"/>
        <w:jc w:val="both"/>
        <w:rPr>
          <w:rFonts w:eastAsiaTheme="minorHAnsi"/>
          <w:lang w:eastAsia="en-US"/>
        </w:rPr>
      </w:pPr>
      <w:r w:rsidRPr="00226669">
        <w:rPr>
          <w:rFonts w:eastAsiaTheme="minorHAnsi"/>
          <w:lang w:eastAsia="en-US"/>
        </w:rPr>
        <w:t>A tantárgy célja, hogy megismertesse a hallgatókkal a felhő architektúrák hálózati alapjait. A tantárgy keretein belül bemutatásra kerülnek különféle felhő típusok és szolgáltatási modellek. Ezen túl adott felhő technológia esetében megvizsgáljuk a hozzájuk tartozó menedzselési módszereket, létező adminisztrációs felületeket.</w:t>
      </w:r>
    </w:p>
    <w:p w:rsidR="00226669" w:rsidRPr="00F2027C" w:rsidRDefault="00226669" w:rsidP="00226669">
      <w:pPr>
        <w:autoSpaceDE w:val="0"/>
        <w:autoSpaceDN w:val="0"/>
        <w:adjustRightInd w:val="0"/>
        <w:spacing w:before="240" w:after="120"/>
        <w:ind w:left="284"/>
        <w:jc w:val="both"/>
        <w:rPr>
          <w:rFonts w:eastAsiaTheme="minorHAnsi"/>
          <w:lang w:eastAsia="en-US"/>
        </w:rPr>
      </w:pPr>
      <w:r w:rsidRPr="00ED2412">
        <w:rPr>
          <w:rFonts w:eastAsiaTheme="minorHAnsi"/>
          <w:lang w:eastAsia="en-US"/>
        </w:rPr>
        <w:t>Elsajátítandó kompetenciák</w:t>
      </w:r>
    </w:p>
    <w:p w:rsidR="00226669" w:rsidRPr="00226669" w:rsidRDefault="00226669" w:rsidP="00226669">
      <w:pPr>
        <w:pStyle w:val="Listaszerbekezds"/>
        <w:numPr>
          <w:ilvl w:val="2"/>
          <w:numId w:val="39"/>
        </w:numPr>
        <w:spacing w:before="120"/>
        <w:ind w:left="1134"/>
        <w:jc w:val="both"/>
        <w:rPr>
          <w:rFonts w:eastAsiaTheme="minorHAnsi"/>
          <w:lang w:eastAsia="en-US"/>
        </w:rPr>
      </w:pPr>
      <w:r w:rsidRPr="00226669">
        <w:rPr>
          <w:rFonts w:eastAsiaTheme="minorHAnsi"/>
          <w:lang w:eastAsia="en-US"/>
        </w:rPr>
        <w:t>Képes a felső technológiák áttekintésére.</w:t>
      </w:r>
    </w:p>
    <w:p w:rsidR="00226669" w:rsidRPr="00226669" w:rsidRDefault="00226669" w:rsidP="00226669">
      <w:pPr>
        <w:pStyle w:val="Listaszerbekezds"/>
        <w:numPr>
          <w:ilvl w:val="2"/>
          <w:numId w:val="39"/>
        </w:numPr>
        <w:spacing w:before="120"/>
        <w:ind w:left="1134"/>
        <w:jc w:val="both"/>
        <w:rPr>
          <w:rFonts w:eastAsiaTheme="minorHAnsi"/>
          <w:lang w:eastAsia="en-US"/>
        </w:rPr>
      </w:pPr>
      <w:r w:rsidRPr="00226669">
        <w:rPr>
          <w:rFonts w:eastAsiaTheme="minorHAnsi"/>
          <w:lang w:eastAsia="en-US"/>
        </w:rPr>
        <w:t xml:space="preserve">Ismeri a felhő technológiákhoz szervesen kapcsolódó </w:t>
      </w:r>
      <w:proofErr w:type="spellStart"/>
      <w:r w:rsidRPr="00226669">
        <w:rPr>
          <w:rFonts w:eastAsiaTheme="minorHAnsi"/>
          <w:lang w:eastAsia="en-US"/>
        </w:rPr>
        <w:t>virtualizációs</w:t>
      </w:r>
      <w:proofErr w:type="spellEnd"/>
      <w:r w:rsidRPr="00226669">
        <w:rPr>
          <w:rFonts w:eastAsiaTheme="minorHAnsi"/>
          <w:lang w:eastAsia="en-US"/>
        </w:rPr>
        <w:t xml:space="preserve"> megoldásokat.</w:t>
      </w:r>
    </w:p>
    <w:p w:rsidR="00226669" w:rsidRPr="00226669" w:rsidRDefault="00226669" w:rsidP="00226669">
      <w:pPr>
        <w:pStyle w:val="Listaszerbekezds"/>
        <w:numPr>
          <w:ilvl w:val="2"/>
          <w:numId w:val="39"/>
        </w:numPr>
        <w:spacing w:before="120"/>
        <w:ind w:left="1134"/>
        <w:jc w:val="both"/>
        <w:rPr>
          <w:rFonts w:eastAsiaTheme="minorHAnsi"/>
          <w:lang w:eastAsia="en-US"/>
        </w:rPr>
      </w:pPr>
      <w:r w:rsidRPr="00226669">
        <w:rPr>
          <w:rFonts w:eastAsiaTheme="minorHAnsi"/>
          <w:lang w:eastAsia="en-US"/>
        </w:rPr>
        <w:t>Képes felső alapú szolgáltatás felügyeletére.</w:t>
      </w:r>
    </w:p>
    <w:p w:rsidR="00226669" w:rsidRPr="00226669" w:rsidRDefault="00226669" w:rsidP="00226669">
      <w:pPr>
        <w:spacing w:before="120"/>
        <w:jc w:val="both"/>
        <w:rPr>
          <w:rFonts w:eastAsiaTheme="minorHAnsi"/>
          <w:lang w:eastAsia="en-US"/>
        </w:rPr>
      </w:pPr>
    </w:p>
    <w:p w:rsidR="00642AE7" w:rsidRPr="00F2027C" w:rsidRDefault="00642AE7" w:rsidP="00642AE7">
      <w:pPr>
        <w:tabs>
          <w:tab w:val="center" w:pos="4320"/>
          <w:tab w:val="right" w:pos="8820"/>
        </w:tabs>
        <w:jc w:val="both"/>
        <w:rPr>
          <w:b/>
        </w:rPr>
      </w:pPr>
      <w:r w:rsidRPr="00F2027C">
        <w:rPr>
          <w:b/>
        </w:rPr>
        <w:t>Tartalom:</w:t>
      </w:r>
    </w:p>
    <w:p w:rsidR="00226669" w:rsidRDefault="00226669" w:rsidP="00226669">
      <w:pPr>
        <w:spacing w:before="120"/>
        <w:jc w:val="both"/>
        <w:rPr>
          <w:rFonts w:eastAsiaTheme="minorHAnsi"/>
          <w:lang w:eastAsia="en-US"/>
        </w:rPr>
      </w:pPr>
      <w:r w:rsidRPr="00226669">
        <w:rPr>
          <w:rFonts w:eastAsiaTheme="minorHAnsi"/>
          <w:lang w:eastAsia="en-US"/>
        </w:rPr>
        <w:t xml:space="preserve">A felhő architektúra kialakulása, általános jellemzői, komponensei. Felső alapú szolgáltatási modellek. Szerver és hálózat </w:t>
      </w:r>
      <w:proofErr w:type="spellStart"/>
      <w:r w:rsidRPr="00226669">
        <w:rPr>
          <w:rFonts w:eastAsiaTheme="minorHAnsi"/>
          <w:lang w:eastAsia="en-US"/>
        </w:rPr>
        <w:t>virtualizációs</w:t>
      </w:r>
      <w:proofErr w:type="spellEnd"/>
      <w:r w:rsidRPr="00226669">
        <w:rPr>
          <w:rFonts w:eastAsiaTheme="minorHAnsi"/>
          <w:lang w:eastAsia="en-US"/>
        </w:rPr>
        <w:t xml:space="preserve"> technológiák. Virtuális hálózatok, és hálózati modellek. Tervezési kérdések, és adatközpontok követelményei. Erőforrások automatikus menedzsmentje felhő rendszerekben. A felhővel szembeni követelmények nagyvállalati rendszerekben. Az SDN, és kapcsolata a felhővel. Az </w:t>
      </w:r>
      <w:proofErr w:type="spellStart"/>
      <w:r w:rsidRPr="00226669">
        <w:rPr>
          <w:rFonts w:eastAsiaTheme="minorHAnsi"/>
          <w:lang w:eastAsia="en-US"/>
        </w:rPr>
        <w:t>OpenStack</w:t>
      </w:r>
      <w:proofErr w:type="spellEnd"/>
      <w:r w:rsidRPr="00226669">
        <w:rPr>
          <w:rFonts w:eastAsiaTheme="minorHAnsi"/>
          <w:lang w:eastAsia="en-US"/>
        </w:rPr>
        <w:t>, mint felhő alapú operációs rendszer. Linux alapú konténerek, ezek hálózatba kapcsolása.</w:t>
      </w:r>
    </w:p>
    <w:p w:rsidR="00642AE7" w:rsidRPr="00B16D4B" w:rsidRDefault="00642AE7" w:rsidP="00642AE7">
      <w:pPr>
        <w:autoSpaceDE w:val="0"/>
        <w:autoSpaceDN w:val="0"/>
        <w:adjustRightInd w:val="0"/>
        <w:jc w:val="both"/>
        <w:rPr>
          <w:rFonts w:eastAsiaTheme="minorHAnsi"/>
          <w:lang w:eastAsia="en-US"/>
        </w:rPr>
      </w:pPr>
    </w:p>
    <w:p w:rsidR="00642AE7" w:rsidRPr="00F2027C" w:rsidRDefault="00642AE7" w:rsidP="00642AE7">
      <w:pPr>
        <w:tabs>
          <w:tab w:val="center" w:pos="4320"/>
          <w:tab w:val="right" w:pos="8820"/>
        </w:tabs>
        <w:jc w:val="both"/>
      </w:pPr>
      <w:r w:rsidRPr="00F2027C">
        <w:rPr>
          <w:b/>
        </w:rPr>
        <w:t>Kötelező irodalom</w:t>
      </w:r>
    </w:p>
    <w:p w:rsidR="00252F44" w:rsidRPr="00252F44" w:rsidRDefault="00252F44" w:rsidP="00725F88">
      <w:pPr>
        <w:pStyle w:val="Listaszerbekezds"/>
        <w:numPr>
          <w:ilvl w:val="0"/>
          <w:numId w:val="8"/>
        </w:numPr>
        <w:spacing w:before="120"/>
        <w:ind w:left="714" w:hanging="357"/>
        <w:contextualSpacing w:val="0"/>
        <w:jc w:val="both"/>
        <w:rPr>
          <w:bCs/>
        </w:rPr>
      </w:pPr>
      <w:r w:rsidRPr="00252F44">
        <w:rPr>
          <w:bCs/>
        </w:rPr>
        <w:t>Dombi József Dániel; Kertész Attila: Innovatív felhő technológiák, Szegedi Tudományegyetem, Szeged</w:t>
      </w:r>
      <w:proofErr w:type="gramStart"/>
      <w:r w:rsidRPr="00252F44">
        <w:rPr>
          <w:bCs/>
        </w:rPr>
        <w:t xml:space="preserve">. </w:t>
      </w:r>
      <w:r>
        <w:rPr>
          <w:bCs/>
        </w:rPr>
        <w:t>,</w:t>
      </w:r>
      <w:proofErr w:type="gramEnd"/>
      <w:r>
        <w:rPr>
          <w:bCs/>
        </w:rPr>
        <w:t xml:space="preserve"> </w:t>
      </w:r>
      <w:r w:rsidRPr="00252F44">
        <w:rPr>
          <w:bCs/>
        </w:rPr>
        <w:t>2015</w:t>
      </w:r>
      <w:r>
        <w:rPr>
          <w:bCs/>
        </w:rPr>
        <w:t xml:space="preserve">, </w:t>
      </w:r>
      <w:r w:rsidRPr="00252F44">
        <w:rPr>
          <w:bCs/>
        </w:rPr>
        <w:t xml:space="preserve"> ISBN 978-963-12-2787-1 </w:t>
      </w:r>
    </w:p>
    <w:p w:rsidR="00642AE7" w:rsidRPr="00252F44" w:rsidRDefault="00252F44" w:rsidP="00252F44">
      <w:pPr>
        <w:pStyle w:val="Listaszerbekezds"/>
        <w:numPr>
          <w:ilvl w:val="0"/>
          <w:numId w:val="8"/>
        </w:numPr>
        <w:ind w:left="714" w:hanging="357"/>
        <w:contextualSpacing w:val="0"/>
        <w:jc w:val="both"/>
        <w:rPr>
          <w:bCs/>
        </w:rPr>
      </w:pPr>
      <w:r w:rsidRPr="00252F44">
        <w:rPr>
          <w:bCs/>
        </w:rPr>
        <w:t xml:space="preserve">Gál Zoltán: </w:t>
      </w:r>
      <w:proofErr w:type="spellStart"/>
      <w:r w:rsidRPr="00252F44">
        <w:rPr>
          <w:bCs/>
        </w:rPr>
        <w:t>Cloud</w:t>
      </w:r>
      <w:proofErr w:type="spellEnd"/>
      <w:r w:rsidRPr="00252F44">
        <w:rPr>
          <w:bCs/>
        </w:rPr>
        <w:t xml:space="preserve"> </w:t>
      </w:r>
      <w:proofErr w:type="spellStart"/>
      <w:r w:rsidRPr="00252F44">
        <w:rPr>
          <w:bCs/>
        </w:rPr>
        <w:t>computing</w:t>
      </w:r>
      <w:proofErr w:type="spellEnd"/>
      <w:r w:rsidRPr="00252F44">
        <w:rPr>
          <w:bCs/>
        </w:rPr>
        <w:t xml:space="preserve"> architektúrák és szolgáltatások, 2013, </w:t>
      </w:r>
      <w:proofErr w:type="spellStart"/>
      <w:r w:rsidRPr="00252F44">
        <w:rPr>
          <w:bCs/>
        </w:rPr>
        <w:t>Typotex</w:t>
      </w:r>
      <w:proofErr w:type="spellEnd"/>
      <w:r w:rsidRPr="00252F44">
        <w:rPr>
          <w:bCs/>
        </w:rPr>
        <w:t xml:space="preserve"> Kiadó</w:t>
      </w:r>
    </w:p>
    <w:p w:rsidR="00642AE7" w:rsidRPr="00B16D4B" w:rsidRDefault="00642AE7" w:rsidP="00642AE7">
      <w:pPr>
        <w:pStyle w:val="Listaszerbekezds"/>
        <w:spacing w:before="120"/>
        <w:ind w:left="709"/>
        <w:contextualSpacing w:val="0"/>
        <w:jc w:val="both"/>
        <w:rPr>
          <w:b/>
        </w:rPr>
      </w:pPr>
    </w:p>
    <w:p w:rsidR="00642AE7" w:rsidRPr="00F2027C" w:rsidRDefault="00642AE7" w:rsidP="00642AE7">
      <w:pPr>
        <w:tabs>
          <w:tab w:val="center" w:pos="4320"/>
          <w:tab w:val="right" w:pos="8820"/>
        </w:tabs>
        <w:jc w:val="both"/>
        <w:rPr>
          <w:b/>
        </w:rPr>
      </w:pPr>
      <w:r w:rsidRPr="00F2027C">
        <w:rPr>
          <w:b/>
        </w:rPr>
        <w:t>Ajánlott irodalom</w:t>
      </w:r>
    </w:p>
    <w:p w:rsidR="00642AE7" w:rsidRPr="00B16D4B" w:rsidRDefault="003735E5" w:rsidP="00642AE7">
      <w:pPr>
        <w:pStyle w:val="Listaszerbekezds"/>
        <w:numPr>
          <w:ilvl w:val="0"/>
          <w:numId w:val="8"/>
        </w:numPr>
        <w:spacing w:before="120"/>
        <w:ind w:left="709" w:hanging="357"/>
        <w:contextualSpacing w:val="0"/>
        <w:jc w:val="both"/>
        <w:rPr>
          <w:b/>
        </w:rPr>
      </w:pPr>
      <w:r w:rsidRPr="00AF1405">
        <w:rPr>
          <w:bCs/>
        </w:rPr>
        <w:t xml:space="preserve">Egyéb segédanyagok elérhetőek a </w:t>
      </w:r>
      <w:proofErr w:type="spellStart"/>
      <w:r w:rsidRPr="00AF1405">
        <w:rPr>
          <w:bCs/>
        </w:rPr>
        <w:t>Moodle</w:t>
      </w:r>
      <w:proofErr w:type="spellEnd"/>
      <w:r w:rsidRPr="00AF1405">
        <w:rPr>
          <w:bCs/>
        </w:rPr>
        <w:t>-ben</w:t>
      </w:r>
    </w:p>
    <w:p w:rsidR="00642AE7" w:rsidRPr="00B16D4B" w:rsidRDefault="00642AE7" w:rsidP="00642AE7">
      <w:pPr>
        <w:pStyle w:val="Listaszerbekezds"/>
        <w:spacing w:before="120"/>
        <w:ind w:left="709"/>
        <w:contextualSpacing w:val="0"/>
        <w:jc w:val="both"/>
        <w:rPr>
          <w:b/>
        </w:rPr>
      </w:pPr>
    </w:p>
    <w:p w:rsidR="00642AE7" w:rsidRDefault="00642AE7" w:rsidP="00642AE7">
      <w:pPr>
        <w:spacing w:before="120"/>
        <w:ind w:left="357"/>
        <w:jc w:val="both"/>
      </w:pPr>
    </w:p>
    <w:p w:rsidR="00CE381D" w:rsidRPr="00F2027C" w:rsidRDefault="00CE381D" w:rsidP="00642AE7">
      <w:pPr>
        <w:spacing w:before="120"/>
        <w:ind w:left="357"/>
        <w:jc w:val="both"/>
      </w:pPr>
    </w:p>
    <w:p w:rsidR="00EA79DF" w:rsidRDefault="00EA79DF">
      <w:pPr>
        <w:spacing w:after="160" w:line="288" w:lineRule="auto"/>
        <w:ind w:left="2160"/>
        <w:rPr>
          <w:rFonts w:eastAsiaTheme="minorHAnsi"/>
          <w:b/>
          <w:bCs/>
          <w:color w:val="FF0000"/>
          <w:sz w:val="22"/>
          <w:szCs w:val="22"/>
          <w:lang w:eastAsia="en-US"/>
        </w:rPr>
      </w:pPr>
      <w:r>
        <w:rPr>
          <w:rFonts w:eastAsiaTheme="minorHAnsi"/>
          <w:b/>
          <w:bCs/>
          <w:color w:val="FF0000"/>
          <w:sz w:val="22"/>
          <w:szCs w:val="22"/>
          <w:lang w:eastAsia="en-US"/>
        </w:rPr>
        <w:br w:type="page"/>
      </w:r>
    </w:p>
    <w:p w:rsidR="003C49B3" w:rsidRPr="003F5F3A" w:rsidRDefault="003C49B3" w:rsidP="003C49B3">
      <w:pPr>
        <w:spacing w:after="160" w:line="288" w:lineRule="auto"/>
        <w:ind w:left="2160"/>
        <w:rPr>
          <w:rFonts w:eastAsiaTheme="minorHAnsi"/>
          <w:b/>
          <w:bCs/>
          <w:color w:val="FF0000"/>
          <w:sz w:val="22"/>
          <w:szCs w:val="22"/>
          <w:lang w:eastAsia="en-US"/>
        </w:rPr>
      </w:pPr>
    </w:p>
    <w:p w:rsidR="00510AE8" w:rsidRDefault="00510AE8" w:rsidP="00510AE8">
      <w:pPr>
        <w:pStyle w:val="trgycim"/>
      </w:pPr>
      <w:bookmarkStart w:id="51" w:name="_Toc5370314"/>
      <w:bookmarkStart w:id="52" w:name="_Toc14377587"/>
      <w:bookmarkStart w:id="53" w:name="_Toc371400643"/>
      <w:bookmarkStart w:id="54" w:name="_Toc371404762"/>
      <w:r w:rsidRPr="00A32F18">
        <w:t>Szakdolgozat</w:t>
      </w:r>
      <w:bookmarkEnd w:id="51"/>
      <w:bookmarkEnd w:id="52"/>
    </w:p>
    <w:p w:rsidR="00510AE8" w:rsidRPr="00A32F18" w:rsidRDefault="00510AE8" w:rsidP="00510AE8"/>
    <w:p w:rsidR="00510AE8" w:rsidRPr="009572D2" w:rsidRDefault="00510AE8" w:rsidP="00510AE8">
      <w:pPr>
        <w:spacing w:after="200"/>
        <w:rPr>
          <w:rFonts w:eastAsia="Calibri"/>
          <w:b/>
        </w:rPr>
      </w:pPr>
      <w:r w:rsidRPr="009572D2">
        <w:rPr>
          <w:rFonts w:eastAsia="Calibri"/>
          <w:b/>
        </w:rPr>
        <w:t>DUEL-</w:t>
      </w:r>
      <w:r w:rsidRPr="009572D2">
        <w:rPr>
          <w:rFonts w:eastAsia="Calibri"/>
          <w:b/>
        </w:rPr>
        <w:tab/>
      </w:r>
      <w:r w:rsidRPr="009572D2">
        <w:rPr>
          <w:rFonts w:eastAsia="Calibri"/>
          <w:b/>
        </w:rPr>
        <w:tab/>
      </w:r>
      <w:r w:rsidRPr="009572D2">
        <w:rPr>
          <w:rFonts w:eastAsia="Calibri"/>
          <w:b/>
        </w:rPr>
        <w:tab/>
      </w:r>
      <w:r w:rsidRPr="009572D2">
        <w:rPr>
          <w:rFonts w:eastAsia="Calibri"/>
          <w:b/>
        </w:rPr>
        <w:tab/>
        <w:t>0/10/0/F/</w:t>
      </w:r>
      <w:r w:rsidR="004B710E" w:rsidRPr="009572D2">
        <w:rPr>
          <w:rFonts w:eastAsia="Calibri"/>
          <w:b/>
        </w:rPr>
        <w:t>5</w:t>
      </w:r>
    </w:p>
    <w:p w:rsidR="00510AE8" w:rsidRDefault="00510AE8" w:rsidP="00510AE8">
      <w:pPr>
        <w:tabs>
          <w:tab w:val="center" w:pos="4320"/>
          <w:tab w:val="right" w:pos="8820"/>
        </w:tabs>
        <w:jc w:val="both"/>
      </w:pPr>
      <w:r w:rsidRPr="009572D2">
        <w:rPr>
          <w:b/>
        </w:rPr>
        <w:t>Tantárgyfelelős oktató:</w:t>
      </w:r>
      <w:r w:rsidRPr="009572D2">
        <w:t xml:space="preserve"> Dr. Nagy Bálint</w:t>
      </w:r>
    </w:p>
    <w:p w:rsidR="00510AE8" w:rsidRPr="00A32F18" w:rsidRDefault="00510AE8" w:rsidP="00510AE8">
      <w:pPr>
        <w:tabs>
          <w:tab w:val="center" w:pos="4320"/>
          <w:tab w:val="right" w:pos="8820"/>
        </w:tabs>
        <w:jc w:val="both"/>
      </w:pPr>
    </w:p>
    <w:p w:rsidR="00510AE8" w:rsidRDefault="00510AE8" w:rsidP="00510AE8">
      <w:pPr>
        <w:tabs>
          <w:tab w:val="center" w:pos="4320"/>
          <w:tab w:val="right" w:pos="8820"/>
        </w:tabs>
        <w:jc w:val="both"/>
      </w:pPr>
      <w:r w:rsidRPr="00A32F18">
        <w:rPr>
          <w:b/>
        </w:rPr>
        <w:t xml:space="preserve">Előfeltétel kód: </w:t>
      </w:r>
      <w:r w:rsidRPr="00A32F18">
        <w:t xml:space="preserve">- </w:t>
      </w:r>
    </w:p>
    <w:p w:rsidR="00510AE8" w:rsidRPr="00A32F18" w:rsidRDefault="00510AE8" w:rsidP="00510AE8">
      <w:pPr>
        <w:tabs>
          <w:tab w:val="center" w:pos="4320"/>
          <w:tab w:val="right" w:pos="8820"/>
        </w:tabs>
        <w:jc w:val="both"/>
        <w:rPr>
          <w:b/>
        </w:rPr>
      </w:pPr>
    </w:p>
    <w:p w:rsidR="00510AE8" w:rsidRPr="00A32F18" w:rsidRDefault="00510AE8" w:rsidP="00510AE8">
      <w:pPr>
        <w:tabs>
          <w:tab w:val="center" w:pos="4320"/>
          <w:tab w:val="right" w:pos="8820"/>
        </w:tabs>
        <w:jc w:val="both"/>
        <w:rPr>
          <w:b/>
        </w:rPr>
      </w:pPr>
      <w:r w:rsidRPr="00A32F18">
        <w:rPr>
          <w:b/>
        </w:rPr>
        <w:t>Oktatási cél, kompetenciák:</w:t>
      </w:r>
    </w:p>
    <w:p w:rsidR="00510AE8" w:rsidRDefault="00510AE8" w:rsidP="00510AE8">
      <w:pPr>
        <w:tabs>
          <w:tab w:val="center" w:pos="4320"/>
          <w:tab w:val="right" w:pos="8820"/>
        </w:tabs>
        <w:jc w:val="both"/>
      </w:pPr>
      <w:r w:rsidRPr="00A32F18">
        <w:t>A</w:t>
      </w:r>
      <w:r>
        <w:t xml:space="preserve"> </w:t>
      </w:r>
      <w:r w:rsidR="00252F44">
        <w:t>rendszerüzemeltető</w:t>
      </w:r>
      <w:r>
        <w:t xml:space="preserve"> </w:t>
      </w:r>
      <w:r w:rsidRPr="00A32F18">
        <w:t>témával kapcsolatos szakdolgozatok célja, hogy a jelölt - a választott területen belül az említett tudomány elméleti anyagának önálló alkotó gyakorlati alkalmazásában való jártasságát igazolja. Bizonyítja, hogy képes a tudományos szakirodalom egy-egy részletkérdésére vonatkozó eredményeinek áttekintésére</w:t>
      </w:r>
      <w:r>
        <w:t>.</w:t>
      </w:r>
    </w:p>
    <w:p w:rsidR="00510AE8" w:rsidRDefault="00510AE8" w:rsidP="00510AE8">
      <w:pPr>
        <w:tabs>
          <w:tab w:val="center" w:pos="4320"/>
          <w:tab w:val="right" w:pos="8820"/>
        </w:tabs>
        <w:jc w:val="both"/>
      </w:pPr>
      <w:r>
        <w:t>Képes az informatikai szakterület ismeretrendszerének, összefüggéseinek szintetikus megfogalmazására, értékelésére, alkalmazására.</w:t>
      </w:r>
    </w:p>
    <w:p w:rsidR="00510AE8" w:rsidRDefault="00510AE8" w:rsidP="00510AE8">
      <w:pPr>
        <w:tabs>
          <w:tab w:val="center" w:pos="4320"/>
          <w:tab w:val="right" w:pos="8820"/>
        </w:tabs>
        <w:jc w:val="both"/>
      </w:pPr>
      <w:r>
        <w:t>Képes használni, megérteni az informatika szakterületének jellemző szakirodalmát, megkeresni a kapcsolódó forrásait.</w:t>
      </w:r>
    </w:p>
    <w:p w:rsidR="00510AE8" w:rsidRPr="00A32F18" w:rsidRDefault="00510AE8" w:rsidP="00510AE8">
      <w:pPr>
        <w:tabs>
          <w:tab w:val="center" w:pos="4320"/>
          <w:tab w:val="right" w:pos="8820"/>
        </w:tabs>
        <w:jc w:val="both"/>
        <w:rPr>
          <w:b/>
        </w:rPr>
      </w:pPr>
    </w:p>
    <w:p w:rsidR="00510AE8" w:rsidRPr="00A32F18" w:rsidRDefault="00510AE8" w:rsidP="00510AE8">
      <w:pPr>
        <w:tabs>
          <w:tab w:val="center" w:pos="4320"/>
          <w:tab w:val="right" w:pos="8820"/>
        </w:tabs>
        <w:jc w:val="both"/>
        <w:rPr>
          <w:b/>
        </w:rPr>
      </w:pPr>
      <w:r w:rsidRPr="00A32F18">
        <w:rPr>
          <w:b/>
        </w:rPr>
        <w:t>Tartalom:</w:t>
      </w:r>
    </w:p>
    <w:p w:rsidR="00510AE8" w:rsidRDefault="00510AE8" w:rsidP="00510AE8">
      <w:pPr>
        <w:tabs>
          <w:tab w:val="center" w:pos="4320"/>
          <w:tab w:val="right" w:pos="8820"/>
        </w:tabs>
        <w:jc w:val="both"/>
      </w:pPr>
      <w:r w:rsidRPr="00A32F18">
        <w:t>A hallgató az intézet által felkínált</w:t>
      </w:r>
      <w:r>
        <w:t>,</w:t>
      </w:r>
      <w:r w:rsidRPr="00A32F18">
        <w:t xml:space="preserve"> illetve a szakterület által jóváhagyott témát választ. </w:t>
      </w:r>
      <w:r>
        <w:t xml:space="preserve">A </w:t>
      </w:r>
      <w:proofErr w:type="gramStart"/>
      <w:r>
        <w:t>b</w:t>
      </w:r>
      <w:r w:rsidRPr="00A32F18">
        <w:t>első</w:t>
      </w:r>
      <w:proofErr w:type="gramEnd"/>
      <w:r w:rsidRPr="00A32F18">
        <w:t xml:space="preserve"> illetve </w:t>
      </w:r>
      <w:r>
        <w:t xml:space="preserve">a </w:t>
      </w:r>
      <w:r w:rsidRPr="00A32F18">
        <w:t xml:space="preserve">külső konzulens jóváhagyja a választott témát. </w:t>
      </w:r>
    </w:p>
    <w:p w:rsidR="00510AE8" w:rsidRDefault="00510AE8" w:rsidP="00175655">
      <w:pPr>
        <w:tabs>
          <w:tab w:val="center" w:pos="4320"/>
          <w:tab w:val="right" w:pos="8820"/>
        </w:tabs>
        <w:jc w:val="both"/>
      </w:pPr>
      <w:r>
        <w:t>A szakirodalom feldolgozás</w:t>
      </w:r>
      <w:r w:rsidR="00175655">
        <w:t>a.</w:t>
      </w:r>
    </w:p>
    <w:p w:rsidR="00510AE8" w:rsidRDefault="00510AE8" w:rsidP="00510AE8">
      <w:pPr>
        <w:tabs>
          <w:tab w:val="center" w:pos="4320"/>
          <w:tab w:val="right" w:pos="8820"/>
        </w:tabs>
        <w:jc w:val="both"/>
      </w:pPr>
      <w:r>
        <w:t>Önálló szakmai tevékenység végzés</w:t>
      </w:r>
      <w:r w:rsidR="00175655">
        <w:t>e</w:t>
      </w:r>
      <w:r>
        <w:t xml:space="preserve"> és </w:t>
      </w:r>
      <w:r w:rsidR="00175655">
        <w:t>az eredmények</w:t>
      </w:r>
      <w:r>
        <w:t xml:space="preserve"> írásos bemutatása, azaz a szakdolgozat elkészítés</w:t>
      </w:r>
      <w:r w:rsidR="00175655">
        <w:t>e</w:t>
      </w:r>
      <w:r>
        <w:t>:</w:t>
      </w:r>
    </w:p>
    <w:p w:rsidR="00510AE8" w:rsidRDefault="00510AE8" w:rsidP="000F645A">
      <w:pPr>
        <w:pStyle w:val="Listaszerbekezds"/>
        <w:numPr>
          <w:ilvl w:val="0"/>
          <w:numId w:val="6"/>
        </w:numPr>
        <w:tabs>
          <w:tab w:val="center" w:pos="4320"/>
          <w:tab w:val="right" w:pos="8820"/>
        </w:tabs>
        <w:jc w:val="both"/>
      </w:pPr>
      <w:r>
        <w:t>problémák feltárás</w:t>
      </w:r>
      <w:r w:rsidR="00175655">
        <w:t>a</w:t>
      </w:r>
      <w:r>
        <w:t>, azonosítás</w:t>
      </w:r>
      <w:r w:rsidR="00175655">
        <w:t>a</w:t>
      </w:r>
      <w:r>
        <w:t>, a megoldandó probléma kiválasztás</w:t>
      </w:r>
      <w:r w:rsidR="00175655">
        <w:t>a</w:t>
      </w:r>
      <w:r>
        <w:t>,</w:t>
      </w:r>
    </w:p>
    <w:p w:rsidR="00510AE8" w:rsidRDefault="00510AE8" w:rsidP="000F645A">
      <w:pPr>
        <w:pStyle w:val="Listaszerbekezds"/>
        <w:numPr>
          <w:ilvl w:val="0"/>
          <w:numId w:val="6"/>
        </w:numPr>
        <w:tabs>
          <w:tab w:val="center" w:pos="4320"/>
          <w:tab w:val="right" w:pos="8820"/>
        </w:tabs>
        <w:jc w:val="both"/>
      </w:pPr>
      <w:r>
        <w:t>a probléma megoldásához ismeretek gyűjtés</w:t>
      </w:r>
      <w:r w:rsidR="00175655">
        <w:t>e</w:t>
      </w:r>
      <w:r>
        <w:t xml:space="preserve"> és rendszerezés</w:t>
      </w:r>
      <w:r w:rsidR="00175655">
        <w:t>e</w:t>
      </w:r>
      <w:r>
        <w:t>, szintetizálása</w:t>
      </w:r>
    </w:p>
    <w:p w:rsidR="00510AE8" w:rsidRDefault="00510AE8" w:rsidP="000F645A">
      <w:pPr>
        <w:pStyle w:val="Listaszerbekezds"/>
        <w:numPr>
          <w:ilvl w:val="0"/>
          <w:numId w:val="6"/>
        </w:numPr>
        <w:tabs>
          <w:tab w:val="center" w:pos="4320"/>
          <w:tab w:val="right" w:pos="8820"/>
        </w:tabs>
        <w:jc w:val="both"/>
      </w:pPr>
      <w:r>
        <w:t>megoldási javaslat kidolgozása</w:t>
      </w:r>
    </w:p>
    <w:p w:rsidR="00510AE8" w:rsidRDefault="00510AE8" w:rsidP="000F645A">
      <w:pPr>
        <w:pStyle w:val="Listaszerbekezds"/>
        <w:numPr>
          <w:ilvl w:val="0"/>
          <w:numId w:val="6"/>
        </w:numPr>
        <w:tabs>
          <w:tab w:val="center" w:pos="4320"/>
          <w:tab w:val="right" w:pos="8820"/>
        </w:tabs>
        <w:jc w:val="both"/>
      </w:pPr>
      <w:r>
        <w:t>megvalósítás, tesztelés</w:t>
      </w:r>
    </w:p>
    <w:p w:rsidR="00510AE8" w:rsidRDefault="00510AE8" w:rsidP="000F645A">
      <w:pPr>
        <w:pStyle w:val="Listaszerbekezds"/>
        <w:numPr>
          <w:ilvl w:val="0"/>
          <w:numId w:val="6"/>
        </w:numPr>
        <w:tabs>
          <w:tab w:val="center" w:pos="4320"/>
          <w:tab w:val="right" w:pos="8820"/>
        </w:tabs>
        <w:jc w:val="both"/>
      </w:pPr>
      <w:r>
        <w:t>értékelés</w:t>
      </w:r>
    </w:p>
    <w:p w:rsidR="00510AE8" w:rsidRPr="00A32F18" w:rsidRDefault="00510AE8" w:rsidP="00510AE8">
      <w:pPr>
        <w:tabs>
          <w:tab w:val="center" w:pos="4320"/>
          <w:tab w:val="right" w:pos="8820"/>
        </w:tabs>
        <w:jc w:val="both"/>
        <w:rPr>
          <w:b/>
        </w:rPr>
      </w:pPr>
    </w:p>
    <w:p w:rsidR="00510AE8" w:rsidRPr="00A32F18" w:rsidRDefault="00510AE8" w:rsidP="00510AE8">
      <w:pPr>
        <w:tabs>
          <w:tab w:val="center" w:pos="4320"/>
          <w:tab w:val="right" w:pos="8820"/>
        </w:tabs>
        <w:jc w:val="both"/>
      </w:pPr>
      <w:r w:rsidRPr="00A32F18">
        <w:rPr>
          <w:b/>
        </w:rPr>
        <w:t>Kötelező irodalom</w:t>
      </w:r>
    </w:p>
    <w:p w:rsidR="00510AE8" w:rsidRPr="00A32F18" w:rsidRDefault="00510AE8" w:rsidP="00E93660">
      <w:pPr>
        <w:pStyle w:val="Listaszerbekezds"/>
        <w:suppressAutoHyphens/>
        <w:autoSpaceDE w:val="0"/>
        <w:autoSpaceDN w:val="0"/>
        <w:adjustRightInd w:val="0"/>
        <w:ind w:left="284"/>
        <w:jc w:val="both"/>
      </w:pPr>
      <w:r w:rsidRPr="00A32F18">
        <w:t xml:space="preserve">A kidolgozandó témához kapcsolódó </w:t>
      </w:r>
      <w:r>
        <w:t>informa</w:t>
      </w:r>
      <w:r w:rsidR="00175655">
        <w:t>t</w:t>
      </w:r>
      <w:r>
        <w:t>ikai</w:t>
      </w:r>
      <w:r w:rsidRPr="00A32F18">
        <w:t xml:space="preserve"> szakkönyvek, szakfolyóiratok, internetes anyagok</w:t>
      </w:r>
      <w:r w:rsidR="00211E3F">
        <w:t>.</w:t>
      </w:r>
      <w:r w:rsidRPr="00A32F18">
        <w:t xml:space="preserve"> </w:t>
      </w:r>
    </w:p>
    <w:p w:rsidR="00510AE8" w:rsidRPr="00A32F18" w:rsidRDefault="00510AE8" w:rsidP="00510AE8">
      <w:pPr>
        <w:ind w:left="-3"/>
        <w:jc w:val="both"/>
        <w:rPr>
          <w:b/>
        </w:rPr>
      </w:pPr>
    </w:p>
    <w:p w:rsidR="00510AE8" w:rsidRPr="00A32F18" w:rsidRDefault="00510AE8" w:rsidP="00510AE8">
      <w:pPr>
        <w:ind w:left="-3"/>
        <w:jc w:val="both"/>
        <w:rPr>
          <w:b/>
        </w:rPr>
      </w:pPr>
      <w:r w:rsidRPr="00A32F18">
        <w:rPr>
          <w:b/>
        </w:rPr>
        <w:t>Ajánlott irodalom</w:t>
      </w:r>
    </w:p>
    <w:p w:rsidR="00510AE8" w:rsidRPr="00E93660" w:rsidRDefault="009513BA" w:rsidP="00E93660">
      <w:pPr>
        <w:spacing w:after="160" w:line="288" w:lineRule="auto"/>
        <w:ind w:left="386"/>
        <w:rPr>
          <w:bCs/>
        </w:rPr>
      </w:pPr>
      <w:r>
        <w:rPr>
          <w:bCs/>
        </w:rPr>
        <w:t>-</w:t>
      </w:r>
    </w:p>
    <w:p w:rsidR="00734BBA" w:rsidRPr="000B7681" w:rsidRDefault="00734BBA" w:rsidP="00734BBA">
      <w:pPr>
        <w:spacing w:after="160" w:line="288" w:lineRule="auto"/>
        <w:rPr>
          <w:b/>
          <w:bCs/>
        </w:rPr>
      </w:pPr>
      <w:r w:rsidRPr="003F5F3A">
        <w:rPr>
          <w:b/>
          <w:color w:val="FF0000"/>
        </w:rPr>
        <w:br w:type="page"/>
      </w:r>
    </w:p>
    <w:p w:rsidR="00FA69B6" w:rsidRPr="000B7681" w:rsidRDefault="00FA69B6" w:rsidP="000B7681">
      <w:pPr>
        <w:spacing w:after="160" w:line="288" w:lineRule="auto"/>
        <w:rPr>
          <w:b/>
          <w:bCs/>
        </w:rPr>
      </w:pPr>
    </w:p>
    <w:p w:rsidR="00F2486B" w:rsidRDefault="00F2486B" w:rsidP="00F2486B">
      <w:pPr>
        <w:pStyle w:val="cim"/>
        <w:rPr>
          <w:rFonts w:eastAsia="Calibri"/>
        </w:rPr>
      </w:pPr>
      <w:bookmarkStart w:id="55" w:name="_Toc371404757"/>
      <w:bookmarkStart w:id="56" w:name="_Toc14377588"/>
      <w:bookmarkEnd w:id="53"/>
      <w:bookmarkEnd w:id="54"/>
      <w:r w:rsidRPr="000D1782">
        <w:rPr>
          <w:rFonts w:eastAsia="Calibri"/>
        </w:rPr>
        <w:t>A szak oktatói</w:t>
      </w:r>
      <w:bookmarkEnd w:id="55"/>
      <w:bookmarkEnd w:id="56"/>
    </w:p>
    <w:p w:rsidR="00F2486B" w:rsidRPr="000D1782" w:rsidRDefault="00F2486B" w:rsidP="00F2486B">
      <w:pPr>
        <w:pStyle w:val="cim"/>
        <w:numPr>
          <w:ilvl w:val="0"/>
          <w:numId w:val="0"/>
        </w:numPr>
        <w:jc w:val="left"/>
        <w:rPr>
          <w:rFonts w:eastAsia="Calibri"/>
        </w:rPr>
      </w:pPr>
    </w:p>
    <w:tbl>
      <w:tblPr>
        <w:tblW w:w="9218" w:type="dxa"/>
        <w:tblInd w:w="-289" w:type="dxa"/>
        <w:tblCellMar>
          <w:left w:w="70" w:type="dxa"/>
          <w:right w:w="70" w:type="dxa"/>
        </w:tblCellMar>
        <w:tblLook w:val="04A0" w:firstRow="1" w:lastRow="0" w:firstColumn="1" w:lastColumn="0" w:noHBand="0" w:noVBand="1"/>
      </w:tblPr>
      <w:tblGrid>
        <w:gridCol w:w="3548"/>
        <w:gridCol w:w="1843"/>
        <w:gridCol w:w="1701"/>
        <w:gridCol w:w="2126"/>
      </w:tblGrid>
      <w:tr w:rsidR="00F2486B" w:rsidRPr="0047143C" w:rsidTr="009572D2">
        <w:trPr>
          <w:trHeight w:val="600"/>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86B" w:rsidRPr="00750963" w:rsidRDefault="00F2486B" w:rsidP="000D0A68">
            <w:pPr>
              <w:jc w:val="center"/>
              <w:rPr>
                <w:b/>
                <w:bCs/>
              </w:rPr>
            </w:pPr>
            <w:r w:rsidRPr="00750963">
              <w:rPr>
                <w:b/>
                <w:bCs/>
              </w:rPr>
              <w:t>Tantárgy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2486B" w:rsidRPr="00750963" w:rsidRDefault="00F2486B" w:rsidP="000D0A68">
            <w:pPr>
              <w:jc w:val="center"/>
              <w:rPr>
                <w:b/>
                <w:bCs/>
              </w:rPr>
            </w:pPr>
            <w:r w:rsidRPr="00750963">
              <w:rPr>
                <w:b/>
                <w:bCs/>
              </w:rPr>
              <w:t>Foglalkoztatás típusa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486B" w:rsidRPr="00750963" w:rsidRDefault="00F2486B" w:rsidP="000D0A68">
            <w:pPr>
              <w:jc w:val="center"/>
              <w:rPr>
                <w:b/>
                <w:bCs/>
              </w:rPr>
            </w:pPr>
            <w:r w:rsidRPr="00750963">
              <w:rPr>
                <w:b/>
                <w:bCs/>
              </w:rPr>
              <w:t>Tudományos fokozat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2486B" w:rsidRPr="00750963" w:rsidRDefault="00F2486B" w:rsidP="000D0A68">
            <w:pPr>
              <w:jc w:val="center"/>
              <w:rPr>
                <w:b/>
                <w:bCs/>
              </w:rPr>
            </w:pPr>
            <w:r w:rsidRPr="00750963">
              <w:rPr>
                <w:b/>
                <w:bCs/>
              </w:rPr>
              <w:t>Tantárgyfelelős oktató neve</w:t>
            </w:r>
          </w:p>
        </w:tc>
      </w:tr>
      <w:tr w:rsidR="00CC62C3" w:rsidRPr="0047143C" w:rsidTr="009572D2">
        <w:trPr>
          <w:trHeight w:val="364"/>
        </w:trPr>
        <w:tc>
          <w:tcPr>
            <w:tcW w:w="3548" w:type="dxa"/>
            <w:tcBorders>
              <w:top w:val="nil"/>
              <w:left w:val="single" w:sz="4" w:space="0" w:color="auto"/>
              <w:bottom w:val="single" w:sz="4" w:space="0" w:color="auto"/>
              <w:right w:val="single" w:sz="4" w:space="0" w:color="auto"/>
            </w:tcBorders>
            <w:shd w:val="clear" w:color="auto" w:fill="auto"/>
            <w:noWrap/>
          </w:tcPr>
          <w:p w:rsidR="00CC62C3" w:rsidRPr="00920F2F" w:rsidRDefault="00CC62C3" w:rsidP="00CC62C3">
            <w:bookmarkStart w:id="57" w:name="_Hlk14366238"/>
            <w:r w:rsidRPr="00920F2F">
              <w:t>Számítógép és hálózati architektúrák</w:t>
            </w:r>
          </w:p>
        </w:tc>
        <w:tc>
          <w:tcPr>
            <w:tcW w:w="1843" w:type="dxa"/>
            <w:tcBorders>
              <w:top w:val="nil"/>
              <w:left w:val="nil"/>
              <w:bottom w:val="single" w:sz="4" w:space="0" w:color="auto"/>
              <w:right w:val="single" w:sz="4" w:space="0" w:color="auto"/>
            </w:tcBorders>
            <w:shd w:val="clear" w:color="auto" w:fill="auto"/>
            <w:vAlign w:val="center"/>
          </w:tcPr>
          <w:p w:rsidR="00CC62C3" w:rsidRPr="00C41867" w:rsidRDefault="00CC62C3" w:rsidP="00CC62C3">
            <w:pPr>
              <w:jc w:val="center"/>
              <w:rPr>
                <w:color w:val="000000"/>
              </w:rPr>
            </w:pPr>
            <w:r w:rsidRPr="00C41867">
              <w:rPr>
                <w:color w:val="000000"/>
              </w:rPr>
              <w:t>főállású</w:t>
            </w:r>
          </w:p>
        </w:tc>
        <w:tc>
          <w:tcPr>
            <w:tcW w:w="1701" w:type="dxa"/>
            <w:tcBorders>
              <w:top w:val="nil"/>
              <w:left w:val="nil"/>
              <w:bottom w:val="single" w:sz="4" w:space="0" w:color="auto"/>
              <w:right w:val="single" w:sz="4" w:space="0" w:color="auto"/>
            </w:tcBorders>
            <w:shd w:val="clear" w:color="auto" w:fill="auto"/>
            <w:vAlign w:val="center"/>
          </w:tcPr>
          <w:p w:rsidR="00CC62C3" w:rsidRPr="00C41867" w:rsidRDefault="00CC62C3" w:rsidP="00CC62C3">
            <w:pPr>
              <w:jc w:val="center"/>
            </w:pPr>
            <w:r w:rsidRPr="00C41867">
              <w:t>egyetemi docens</w:t>
            </w:r>
          </w:p>
        </w:tc>
        <w:tc>
          <w:tcPr>
            <w:tcW w:w="2126" w:type="dxa"/>
            <w:tcBorders>
              <w:top w:val="nil"/>
              <w:left w:val="nil"/>
              <w:bottom w:val="single" w:sz="4" w:space="0" w:color="auto"/>
              <w:right w:val="single" w:sz="4" w:space="0" w:color="auto"/>
            </w:tcBorders>
            <w:shd w:val="clear" w:color="auto" w:fill="auto"/>
            <w:noWrap/>
            <w:vAlign w:val="center"/>
          </w:tcPr>
          <w:p w:rsidR="00CC62C3" w:rsidRPr="00C41867" w:rsidRDefault="00CC62C3" w:rsidP="00CC62C3">
            <w:pPr>
              <w:jc w:val="center"/>
            </w:pPr>
            <w:r w:rsidRPr="00C41867">
              <w:t>Dr. Nagy Bálint</w:t>
            </w:r>
          </w:p>
        </w:tc>
      </w:tr>
      <w:tr w:rsidR="00CC62C3" w:rsidRPr="00017011"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20F2F" w:rsidRDefault="00CC62C3" w:rsidP="00CC62C3">
            <w:r w:rsidRPr="00920F2F">
              <w:t>Hálózat menedzselés 1.</w:t>
            </w:r>
          </w:p>
        </w:tc>
        <w:tc>
          <w:tcPr>
            <w:tcW w:w="1843" w:type="dxa"/>
            <w:tcBorders>
              <w:top w:val="nil"/>
              <w:left w:val="nil"/>
              <w:bottom w:val="single" w:sz="4" w:space="0" w:color="auto"/>
              <w:right w:val="single" w:sz="4" w:space="0" w:color="auto"/>
            </w:tcBorders>
            <w:shd w:val="clear" w:color="auto" w:fill="auto"/>
            <w:noWrap/>
            <w:vAlign w:val="center"/>
          </w:tcPr>
          <w:p w:rsidR="00CC62C3" w:rsidRPr="00C41867" w:rsidRDefault="00CC62C3" w:rsidP="00CC62C3">
            <w:pPr>
              <w:jc w:val="center"/>
            </w:pPr>
            <w:r w:rsidRPr="00C41867">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C41867" w:rsidRDefault="00CC62C3" w:rsidP="00CC62C3">
            <w:pPr>
              <w:jc w:val="center"/>
            </w:pPr>
            <w:r w:rsidRPr="00C41867">
              <w:t>főiskolai tanár</w:t>
            </w:r>
          </w:p>
        </w:tc>
        <w:tc>
          <w:tcPr>
            <w:tcW w:w="2126" w:type="dxa"/>
            <w:tcBorders>
              <w:top w:val="nil"/>
              <w:left w:val="nil"/>
              <w:bottom w:val="single" w:sz="4" w:space="0" w:color="auto"/>
              <w:right w:val="single" w:sz="4" w:space="0" w:color="auto"/>
            </w:tcBorders>
            <w:shd w:val="clear" w:color="auto" w:fill="auto"/>
            <w:noWrap/>
            <w:vAlign w:val="center"/>
          </w:tcPr>
          <w:p w:rsidR="00CC62C3" w:rsidRPr="00C41867" w:rsidRDefault="00CC62C3" w:rsidP="00CC62C3">
            <w:pPr>
              <w:jc w:val="center"/>
            </w:pPr>
            <w:r w:rsidRPr="00C41867">
              <w:t xml:space="preserve">Dr. </w:t>
            </w:r>
            <w:r>
              <w:t>Leitold Ferenc</w:t>
            </w:r>
          </w:p>
        </w:tc>
      </w:tr>
      <w:tr w:rsidR="00CC62C3" w:rsidRPr="0004494B"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20F2F" w:rsidRDefault="00CC62C3" w:rsidP="00CC62C3">
            <w:r w:rsidRPr="00920F2F">
              <w:t>Windows operációs rendszer</w:t>
            </w:r>
          </w:p>
        </w:tc>
        <w:tc>
          <w:tcPr>
            <w:tcW w:w="1843" w:type="dxa"/>
            <w:tcBorders>
              <w:top w:val="nil"/>
              <w:left w:val="nil"/>
              <w:bottom w:val="single" w:sz="4" w:space="0" w:color="auto"/>
              <w:right w:val="single" w:sz="4" w:space="0" w:color="auto"/>
            </w:tcBorders>
            <w:shd w:val="clear" w:color="auto" w:fill="auto"/>
            <w:noWrap/>
            <w:vAlign w:val="center"/>
          </w:tcPr>
          <w:p w:rsidR="00CC62C3" w:rsidRPr="00C41867" w:rsidRDefault="00CC62C3" w:rsidP="00CC62C3">
            <w:pPr>
              <w:jc w:val="center"/>
            </w:pPr>
            <w:r w:rsidRPr="00C41867">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C41867" w:rsidRDefault="00CC62C3" w:rsidP="00CC62C3">
            <w:pPr>
              <w:jc w:val="center"/>
            </w:pPr>
            <w:r w:rsidRPr="00C41867">
              <w:t>főiskolai tanár</w:t>
            </w:r>
          </w:p>
        </w:tc>
        <w:tc>
          <w:tcPr>
            <w:tcW w:w="2126" w:type="dxa"/>
            <w:tcBorders>
              <w:top w:val="nil"/>
              <w:left w:val="nil"/>
              <w:bottom w:val="single" w:sz="4" w:space="0" w:color="auto"/>
              <w:right w:val="single" w:sz="4" w:space="0" w:color="auto"/>
            </w:tcBorders>
            <w:shd w:val="clear" w:color="auto" w:fill="auto"/>
            <w:noWrap/>
            <w:vAlign w:val="center"/>
          </w:tcPr>
          <w:p w:rsidR="00CC62C3" w:rsidRPr="00C41867" w:rsidRDefault="00CC62C3" w:rsidP="00CC62C3">
            <w:pPr>
              <w:jc w:val="center"/>
            </w:pPr>
            <w:r w:rsidRPr="00C41867">
              <w:t>Dr. Ágoston György</w:t>
            </w:r>
          </w:p>
        </w:tc>
      </w:tr>
      <w:tr w:rsidR="00CC62C3" w:rsidRPr="0004494B"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20F2F" w:rsidRDefault="00CC62C3" w:rsidP="00CC62C3">
            <w:r w:rsidRPr="00920F2F">
              <w:t>Linux operációs rendszerek</w:t>
            </w:r>
          </w:p>
        </w:tc>
        <w:tc>
          <w:tcPr>
            <w:tcW w:w="1843" w:type="dxa"/>
            <w:tcBorders>
              <w:top w:val="nil"/>
              <w:left w:val="nil"/>
              <w:bottom w:val="single" w:sz="4" w:space="0" w:color="auto"/>
              <w:right w:val="single" w:sz="4" w:space="0" w:color="auto"/>
            </w:tcBorders>
            <w:shd w:val="clear" w:color="auto" w:fill="auto"/>
            <w:noWrap/>
            <w:vAlign w:val="center"/>
          </w:tcPr>
          <w:p w:rsidR="00CC62C3" w:rsidRPr="00C41867" w:rsidRDefault="00CC62C3" w:rsidP="00CC62C3">
            <w:pPr>
              <w:jc w:val="center"/>
            </w:pPr>
            <w:r w:rsidRPr="00C41867">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C41867" w:rsidRDefault="00CC62C3" w:rsidP="00CC62C3">
            <w:pPr>
              <w:jc w:val="center"/>
            </w:pPr>
            <w:r w:rsidRPr="00C41867">
              <w:t>főiskolai tanár</w:t>
            </w:r>
          </w:p>
        </w:tc>
        <w:tc>
          <w:tcPr>
            <w:tcW w:w="2126" w:type="dxa"/>
            <w:tcBorders>
              <w:top w:val="nil"/>
              <w:left w:val="nil"/>
              <w:bottom w:val="single" w:sz="4" w:space="0" w:color="auto"/>
              <w:right w:val="single" w:sz="4" w:space="0" w:color="auto"/>
            </w:tcBorders>
            <w:shd w:val="clear" w:color="auto" w:fill="auto"/>
            <w:noWrap/>
            <w:vAlign w:val="center"/>
          </w:tcPr>
          <w:p w:rsidR="00CC62C3" w:rsidRPr="00C41867" w:rsidRDefault="00CC62C3" w:rsidP="00CC62C3">
            <w:pPr>
              <w:jc w:val="center"/>
            </w:pPr>
            <w:r w:rsidRPr="00C41867">
              <w:t>Dr. Ágoston György</w:t>
            </w:r>
          </w:p>
        </w:tc>
      </w:tr>
      <w:tr w:rsidR="00CC62C3" w:rsidRPr="0004494B"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572D2" w:rsidRDefault="00CC62C3" w:rsidP="00CC62C3">
            <w:r w:rsidRPr="009572D2">
              <w:t>Informatikai rendszerek minőségbiztosítása és auditja</w:t>
            </w:r>
          </w:p>
        </w:tc>
        <w:tc>
          <w:tcPr>
            <w:tcW w:w="1843"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főiskolai tanár</w:t>
            </w:r>
          </w:p>
        </w:tc>
        <w:tc>
          <w:tcPr>
            <w:tcW w:w="2126"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Dr. Leitold Ferenc</w:t>
            </w:r>
          </w:p>
        </w:tc>
      </w:tr>
      <w:tr w:rsidR="00CC62C3" w:rsidRPr="0004494B"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572D2" w:rsidRDefault="00113F70" w:rsidP="00CC62C3">
            <w:r w:rsidRPr="009572D2">
              <w:t>Hálózati i</w:t>
            </w:r>
            <w:r w:rsidR="00CC62C3" w:rsidRPr="009572D2">
              <w:t>nformációs rendszerek üzemeltetése</w:t>
            </w:r>
          </w:p>
        </w:tc>
        <w:tc>
          <w:tcPr>
            <w:tcW w:w="1843"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főiskolai tanársegéd</w:t>
            </w:r>
          </w:p>
        </w:tc>
        <w:tc>
          <w:tcPr>
            <w:tcW w:w="2126"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Hadarics Kálmán</w:t>
            </w:r>
          </w:p>
        </w:tc>
      </w:tr>
      <w:tr w:rsidR="00CC62C3" w:rsidRPr="0004494B"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572D2" w:rsidRDefault="00CC62C3" w:rsidP="00CC62C3">
            <w:r w:rsidRPr="009572D2">
              <w:t>Hálózati operációs rendszerek – Windows</w:t>
            </w:r>
          </w:p>
        </w:tc>
        <w:tc>
          <w:tcPr>
            <w:tcW w:w="1843"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főiskolai tanár</w:t>
            </w:r>
          </w:p>
        </w:tc>
        <w:tc>
          <w:tcPr>
            <w:tcW w:w="2126"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Dr. Ágoston György</w:t>
            </w:r>
          </w:p>
        </w:tc>
      </w:tr>
      <w:tr w:rsidR="00CC62C3" w:rsidRPr="0004494B"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572D2" w:rsidRDefault="00CC62C3" w:rsidP="00CC62C3">
            <w:r w:rsidRPr="009572D2">
              <w:t>Hálózati operációs rendszerek – Linux</w:t>
            </w:r>
          </w:p>
        </w:tc>
        <w:tc>
          <w:tcPr>
            <w:tcW w:w="1843"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főiskolai tanár</w:t>
            </w:r>
          </w:p>
        </w:tc>
        <w:tc>
          <w:tcPr>
            <w:tcW w:w="2126"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Dr. Ágoston György</w:t>
            </w:r>
          </w:p>
        </w:tc>
      </w:tr>
      <w:tr w:rsidR="00CC62C3" w:rsidRPr="0004494B"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572D2" w:rsidRDefault="00CC62C3" w:rsidP="00CC62C3">
            <w:r w:rsidRPr="009572D2">
              <w:t>Hálózat menedzselés 2.</w:t>
            </w:r>
          </w:p>
        </w:tc>
        <w:tc>
          <w:tcPr>
            <w:tcW w:w="1843"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főiskolai tanár</w:t>
            </w:r>
          </w:p>
        </w:tc>
        <w:tc>
          <w:tcPr>
            <w:tcW w:w="2126"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Dr. Leitold Ferenc</w:t>
            </w:r>
          </w:p>
        </w:tc>
      </w:tr>
      <w:tr w:rsidR="00CC62C3" w:rsidRPr="00B539E9"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572D2" w:rsidRDefault="00CC62C3" w:rsidP="00CC62C3">
            <w:r w:rsidRPr="009572D2">
              <w:t>Adatbiztonság, adatvédelem</w:t>
            </w:r>
          </w:p>
        </w:tc>
        <w:tc>
          <w:tcPr>
            <w:tcW w:w="1843"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rPr>
                <w:color w:val="000000"/>
              </w:rPr>
            </w:pPr>
            <w:r w:rsidRPr="009572D2">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főiskolai tanár</w:t>
            </w:r>
          </w:p>
        </w:tc>
        <w:tc>
          <w:tcPr>
            <w:tcW w:w="2126"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Dr. Leitold Ferenc</w:t>
            </w:r>
          </w:p>
        </w:tc>
      </w:tr>
      <w:tr w:rsidR="00CC62C3" w:rsidRPr="00B539E9"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572D2" w:rsidRDefault="002D4529" w:rsidP="00CC62C3">
            <w:r w:rsidRPr="009572D2">
              <w:t>Felhő alapú architektúrák és hálózati technológiák</w:t>
            </w:r>
          </w:p>
        </w:tc>
        <w:tc>
          <w:tcPr>
            <w:tcW w:w="1843"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rPr>
                <w:color w:val="000000"/>
              </w:rPr>
            </w:pPr>
            <w:r w:rsidRPr="009572D2">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főiskolai tanársegéd</w:t>
            </w:r>
          </w:p>
        </w:tc>
        <w:tc>
          <w:tcPr>
            <w:tcW w:w="2126"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Hadarics Kálmán</w:t>
            </w:r>
          </w:p>
        </w:tc>
      </w:tr>
      <w:bookmarkEnd w:id="57"/>
      <w:tr w:rsidR="00CC62C3" w:rsidRPr="00B539E9" w:rsidTr="009572D2">
        <w:trPr>
          <w:trHeight w:val="300"/>
        </w:trPr>
        <w:tc>
          <w:tcPr>
            <w:tcW w:w="3548" w:type="dxa"/>
            <w:tcBorders>
              <w:top w:val="nil"/>
              <w:left w:val="single" w:sz="4" w:space="0" w:color="auto"/>
              <w:bottom w:val="single" w:sz="4" w:space="0" w:color="auto"/>
              <w:right w:val="single" w:sz="4" w:space="0" w:color="auto"/>
            </w:tcBorders>
            <w:shd w:val="clear" w:color="auto" w:fill="auto"/>
            <w:noWrap/>
          </w:tcPr>
          <w:p w:rsidR="00CC62C3" w:rsidRPr="009572D2" w:rsidRDefault="00CC62C3" w:rsidP="00CC62C3">
            <w:r w:rsidRPr="009572D2">
              <w:t>Szakdolgozat</w:t>
            </w:r>
          </w:p>
        </w:tc>
        <w:tc>
          <w:tcPr>
            <w:tcW w:w="1843"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rPr>
                <w:color w:val="000000"/>
              </w:rPr>
              <w:t>főállású</w:t>
            </w:r>
          </w:p>
        </w:tc>
        <w:tc>
          <w:tcPr>
            <w:tcW w:w="1701"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egyetemi docens</w:t>
            </w:r>
          </w:p>
        </w:tc>
        <w:tc>
          <w:tcPr>
            <w:tcW w:w="2126" w:type="dxa"/>
            <w:tcBorders>
              <w:top w:val="nil"/>
              <w:left w:val="nil"/>
              <w:bottom w:val="single" w:sz="4" w:space="0" w:color="auto"/>
              <w:right w:val="single" w:sz="4" w:space="0" w:color="auto"/>
            </w:tcBorders>
            <w:shd w:val="clear" w:color="auto" w:fill="auto"/>
            <w:noWrap/>
            <w:vAlign w:val="center"/>
          </w:tcPr>
          <w:p w:rsidR="00CC62C3" w:rsidRPr="009572D2" w:rsidRDefault="00CC62C3" w:rsidP="00CC62C3">
            <w:pPr>
              <w:jc w:val="center"/>
            </w:pPr>
            <w:r w:rsidRPr="009572D2">
              <w:t>Dr. Nagy Bálint</w:t>
            </w:r>
          </w:p>
        </w:tc>
      </w:tr>
    </w:tbl>
    <w:p w:rsidR="00FA69B6" w:rsidRPr="004F4C7E" w:rsidRDefault="00FA69B6" w:rsidP="00FA69B6">
      <w:pPr>
        <w:spacing w:after="160" w:line="288" w:lineRule="auto"/>
        <w:rPr>
          <w:b/>
          <w:color w:val="000000"/>
        </w:rPr>
      </w:pPr>
      <w:bookmarkStart w:id="58" w:name="_GoBack"/>
      <w:bookmarkEnd w:id="58"/>
    </w:p>
    <w:sectPr w:rsidR="00FA69B6" w:rsidRPr="004F4C7E" w:rsidSect="00E61C5A">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99B" w:rsidRDefault="008F199B" w:rsidP="004B2F87">
      <w:r>
        <w:separator/>
      </w:r>
    </w:p>
  </w:endnote>
  <w:endnote w:type="continuationSeparator" w:id="0">
    <w:p w:rsidR="008F199B" w:rsidRDefault="008F199B" w:rsidP="004B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4B" w:rsidRDefault="00B0634B" w:rsidP="0024622E">
    <w:pPr>
      <w:pStyle w:val="llb"/>
      <w:jc w:val="center"/>
    </w:pPr>
  </w:p>
  <w:p w:rsidR="00B0634B" w:rsidRDefault="00B0634B" w:rsidP="0024622E">
    <w:pPr>
      <w:pStyle w:val="llb"/>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63234"/>
      <w:docPartObj>
        <w:docPartGallery w:val="Page Numbers (Bottom of Page)"/>
        <w:docPartUnique/>
      </w:docPartObj>
    </w:sdtPr>
    <w:sdtEndPr/>
    <w:sdtContent>
      <w:p w:rsidR="00B0634B" w:rsidRDefault="00B0634B" w:rsidP="0024622E">
        <w:pPr>
          <w:pStyle w:val="llb"/>
          <w:jc w:val="center"/>
        </w:pPr>
        <w:r>
          <w:fldChar w:fldCharType="begin"/>
        </w:r>
        <w:r>
          <w:instrText>PAGE   \* MERGEFORMAT</w:instrText>
        </w:r>
        <w:r>
          <w:fldChar w:fldCharType="separate"/>
        </w:r>
        <w:r>
          <w:rPr>
            <w:noProof/>
          </w:rPr>
          <w:t>44</w:t>
        </w:r>
        <w:r>
          <w:fldChar w:fldCharType="end"/>
        </w:r>
      </w:p>
    </w:sdtContent>
  </w:sdt>
  <w:p w:rsidR="00B0634B" w:rsidRDefault="00B0634B" w:rsidP="0024622E">
    <w:pPr>
      <w:pStyle w:val="llb"/>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99B" w:rsidRDefault="008F199B" w:rsidP="004B2F87">
      <w:r>
        <w:separator/>
      </w:r>
    </w:p>
  </w:footnote>
  <w:footnote w:type="continuationSeparator" w:id="0">
    <w:p w:rsidR="008F199B" w:rsidRDefault="008F199B" w:rsidP="004B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4B" w:rsidRDefault="00B0634B" w:rsidP="009359B0">
    <w:pPr>
      <w:pStyle w:val="lfej"/>
      <w:pBdr>
        <w:between w:val="single" w:sz="4" w:space="1" w:color="auto"/>
      </w:pBdr>
      <w:tabs>
        <w:tab w:val="clear" w:pos="4536"/>
      </w:tabs>
      <w:ind w:left="4536" w:hanging="4536"/>
    </w:pPr>
    <w:r>
      <w:t>Dunaújvárosi Egyetem</w:t>
    </w:r>
    <w:r>
      <w:tab/>
    </w:r>
    <w:r w:rsidR="009359B0">
      <w:t>N</w:t>
    </w:r>
    <w:r w:rsidR="009359B0" w:rsidRPr="009359B0">
      <w:t xml:space="preserve">agyvállalati informatikai rendszerüzemeltető </w:t>
    </w:r>
    <w:r w:rsidR="009359B0">
      <w:br/>
    </w:r>
    <w:r w:rsidR="009359B0" w:rsidRPr="009359B0">
      <w:t>szakirányú továbbképzési szak</w:t>
    </w:r>
  </w:p>
  <w:p w:rsidR="00B0634B" w:rsidRDefault="00B0634B" w:rsidP="00F77D08">
    <w:pPr>
      <w:pStyle w:val="lfej"/>
      <w:pBdr>
        <w:between w:val="single" w:sz="4" w:space="1" w:color="auto"/>
      </w:pBdr>
      <w:tabs>
        <w:tab w:val="clear" w:pos="4536"/>
        <w:tab w:val="left" w:pos="3544"/>
      </w:tabs>
    </w:pPr>
    <w:r>
      <w:tab/>
      <w:t>20</w:t>
    </w:r>
    <w:r w:rsidR="007372DE">
      <w:t>20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4FE9"/>
    <w:multiLevelType w:val="hybridMultilevel"/>
    <w:tmpl w:val="B5260350"/>
    <w:lvl w:ilvl="0" w:tplc="530E9262">
      <w:start w:val="1"/>
      <w:numFmt w:val="bullet"/>
      <w:lvlText w:val="–"/>
      <w:lvlJc w:val="left"/>
      <w:pPr>
        <w:ind w:left="1428" w:hanging="360"/>
      </w:pPr>
      <w:rPr>
        <w:rFonts w:ascii="Times New Roman"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87B7843"/>
    <w:multiLevelType w:val="hybridMultilevel"/>
    <w:tmpl w:val="0CBCF36E"/>
    <w:lvl w:ilvl="0" w:tplc="0C0809FC">
      <w:start w:val="1"/>
      <w:numFmt w:val="bullet"/>
      <w:lvlText w:val="-"/>
      <w:lvlJc w:val="left"/>
      <w:pPr>
        <w:ind w:left="1004"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745F95"/>
    <w:multiLevelType w:val="hybridMultilevel"/>
    <w:tmpl w:val="223CA6C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A259E4"/>
    <w:multiLevelType w:val="hybridMultilevel"/>
    <w:tmpl w:val="AA3C2DC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8C4927"/>
    <w:multiLevelType w:val="hybridMultilevel"/>
    <w:tmpl w:val="57666F8C"/>
    <w:lvl w:ilvl="0" w:tplc="6166F6E2">
      <w:numFmt w:val="bullet"/>
      <w:lvlText w:val="–"/>
      <w:lvlJc w:val="left"/>
      <w:pPr>
        <w:tabs>
          <w:tab w:val="num" w:pos="1294"/>
        </w:tabs>
        <w:ind w:left="1294" w:hanging="397"/>
      </w:pPr>
      <w:rPr>
        <w:rFonts w:ascii="TimesNewRomanPSMT" w:eastAsia="Times New Roman" w:hAnsi="TimesNewRomanPSMT" w:cs="TimesNewRomanPSMT" w:hint="default"/>
      </w:rPr>
    </w:lvl>
    <w:lvl w:ilvl="1" w:tplc="7E8EA81C">
      <w:start w:val="12"/>
      <w:numFmt w:val="decimal"/>
      <w:lvlText w:val="%2."/>
      <w:lvlJc w:val="left"/>
      <w:pPr>
        <w:tabs>
          <w:tab w:val="num" w:pos="567"/>
        </w:tabs>
        <w:ind w:left="567" w:hanging="567"/>
      </w:pPr>
      <w:rPr>
        <w:rFonts w:cs="Times New Roman" w:hint="default"/>
      </w:rPr>
    </w:lvl>
    <w:lvl w:ilvl="2" w:tplc="F6F81ECA">
      <w:start w:val="1"/>
      <w:numFmt w:val="bullet"/>
      <w:lvlText w:val=""/>
      <w:lvlJc w:val="left"/>
      <w:pPr>
        <w:ind w:left="2838" w:hanging="708"/>
      </w:pPr>
      <w:rPr>
        <w:rFonts w:ascii="Symbol" w:hAnsi="Symbol" w:hint="default"/>
      </w:rPr>
    </w:lvl>
    <w:lvl w:ilvl="3" w:tplc="040E0001" w:tentative="1">
      <w:start w:val="1"/>
      <w:numFmt w:val="bullet"/>
      <w:lvlText w:val=""/>
      <w:lvlJc w:val="left"/>
      <w:pPr>
        <w:tabs>
          <w:tab w:val="num" w:pos="3210"/>
        </w:tabs>
        <w:ind w:left="3210" w:hanging="360"/>
      </w:pPr>
      <w:rPr>
        <w:rFonts w:ascii="Symbol" w:hAnsi="Symbol" w:hint="default"/>
      </w:rPr>
    </w:lvl>
    <w:lvl w:ilvl="4" w:tplc="040E0003" w:tentative="1">
      <w:start w:val="1"/>
      <w:numFmt w:val="bullet"/>
      <w:lvlText w:val="o"/>
      <w:lvlJc w:val="left"/>
      <w:pPr>
        <w:tabs>
          <w:tab w:val="num" w:pos="3930"/>
        </w:tabs>
        <w:ind w:left="3930" w:hanging="360"/>
      </w:pPr>
      <w:rPr>
        <w:rFonts w:ascii="Courier New" w:hAnsi="Courier New" w:hint="default"/>
      </w:rPr>
    </w:lvl>
    <w:lvl w:ilvl="5" w:tplc="040E0005" w:tentative="1">
      <w:start w:val="1"/>
      <w:numFmt w:val="bullet"/>
      <w:lvlText w:val=""/>
      <w:lvlJc w:val="left"/>
      <w:pPr>
        <w:tabs>
          <w:tab w:val="num" w:pos="4650"/>
        </w:tabs>
        <w:ind w:left="4650" w:hanging="360"/>
      </w:pPr>
      <w:rPr>
        <w:rFonts w:ascii="Wingdings" w:hAnsi="Wingdings" w:hint="default"/>
      </w:rPr>
    </w:lvl>
    <w:lvl w:ilvl="6" w:tplc="040E0001" w:tentative="1">
      <w:start w:val="1"/>
      <w:numFmt w:val="bullet"/>
      <w:lvlText w:val=""/>
      <w:lvlJc w:val="left"/>
      <w:pPr>
        <w:tabs>
          <w:tab w:val="num" w:pos="5370"/>
        </w:tabs>
        <w:ind w:left="5370" w:hanging="360"/>
      </w:pPr>
      <w:rPr>
        <w:rFonts w:ascii="Symbol" w:hAnsi="Symbol" w:hint="default"/>
      </w:rPr>
    </w:lvl>
    <w:lvl w:ilvl="7" w:tplc="040E0003" w:tentative="1">
      <w:start w:val="1"/>
      <w:numFmt w:val="bullet"/>
      <w:lvlText w:val="o"/>
      <w:lvlJc w:val="left"/>
      <w:pPr>
        <w:tabs>
          <w:tab w:val="num" w:pos="6090"/>
        </w:tabs>
        <w:ind w:left="6090" w:hanging="360"/>
      </w:pPr>
      <w:rPr>
        <w:rFonts w:ascii="Courier New" w:hAnsi="Courier New" w:hint="default"/>
      </w:rPr>
    </w:lvl>
    <w:lvl w:ilvl="8" w:tplc="040E0005" w:tentative="1">
      <w:start w:val="1"/>
      <w:numFmt w:val="bullet"/>
      <w:lvlText w:val=""/>
      <w:lvlJc w:val="left"/>
      <w:pPr>
        <w:tabs>
          <w:tab w:val="num" w:pos="6810"/>
        </w:tabs>
        <w:ind w:left="6810" w:hanging="360"/>
      </w:pPr>
      <w:rPr>
        <w:rFonts w:ascii="Wingdings" w:hAnsi="Wingdings" w:hint="default"/>
      </w:rPr>
    </w:lvl>
  </w:abstractNum>
  <w:abstractNum w:abstractNumId="5" w15:restartNumberingAfterBreak="0">
    <w:nsid w:val="14E67EC7"/>
    <w:multiLevelType w:val="hybridMultilevel"/>
    <w:tmpl w:val="C62E6E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3C1E8A"/>
    <w:multiLevelType w:val="hybridMultilevel"/>
    <w:tmpl w:val="58CAA336"/>
    <w:lvl w:ilvl="0" w:tplc="FD428340">
      <w:start w:val="1"/>
      <w:numFmt w:val="decimal"/>
      <w:lvlText w:val="%1."/>
      <w:lvlJc w:val="left"/>
      <w:pPr>
        <w:tabs>
          <w:tab w:val="num" w:pos="720"/>
        </w:tabs>
        <w:ind w:left="720" w:hanging="360"/>
      </w:pPr>
      <w:rPr>
        <w:rFonts w:cs="Times New Roman"/>
        <w:b/>
        <w:bCs/>
      </w:rPr>
    </w:lvl>
    <w:lvl w:ilvl="1" w:tplc="040E0017">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CC4EAE"/>
    <w:multiLevelType w:val="hybridMultilevel"/>
    <w:tmpl w:val="6010A7B6"/>
    <w:lvl w:ilvl="0" w:tplc="6166F6E2">
      <w:numFmt w:val="bullet"/>
      <w:lvlText w:val="–"/>
      <w:lvlJc w:val="left"/>
      <w:pPr>
        <w:tabs>
          <w:tab w:val="num" w:pos="1248"/>
        </w:tabs>
        <w:ind w:left="1248" w:hanging="360"/>
      </w:pPr>
      <w:rPr>
        <w:rFonts w:ascii="TimesNewRomanPSMT" w:eastAsia="Times New Roman" w:hAnsi="TimesNewRomanPSMT" w:cs="TimesNewRomanPSMT"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3D3014F"/>
    <w:multiLevelType w:val="hybridMultilevel"/>
    <w:tmpl w:val="56FC832E"/>
    <w:lvl w:ilvl="0" w:tplc="DCF419E4">
      <w:start w:val="1"/>
      <w:numFmt w:val="decimal"/>
      <w:lvlText w:val="%1."/>
      <w:lvlJc w:val="lef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F017209"/>
    <w:multiLevelType w:val="hybridMultilevel"/>
    <w:tmpl w:val="3F24977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FA2228E"/>
    <w:multiLevelType w:val="hybridMultilevel"/>
    <w:tmpl w:val="D4102542"/>
    <w:lvl w:ilvl="0" w:tplc="530E9262">
      <w:start w:val="1"/>
      <w:numFmt w:val="bullet"/>
      <w:lvlText w:val="–"/>
      <w:lvlJc w:val="left"/>
      <w:pPr>
        <w:tabs>
          <w:tab w:val="num" w:pos="851"/>
        </w:tabs>
        <w:ind w:left="851" w:hanging="284"/>
      </w:pPr>
      <w:rPr>
        <w:rFonts w:ascii="Times New Roman" w:hAnsi="Times New Roman" w:hint="default"/>
      </w:rPr>
    </w:lvl>
    <w:lvl w:ilvl="1" w:tplc="040E0003" w:tentative="1">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24D76A2"/>
    <w:multiLevelType w:val="hybridMultilevel"/>
    <w:tmpl w:val="023AE610"/>
    <w:lvl w:ilvl="0" w:tplc="53EC1EB2">
      <w:start w:val="1"/>
      <w:numFmt w:val="upperRoman"/>
      <w:pStyle w:val="cim"/>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A510AB"/>
    <w:multiLevelType w:val="hybridMultilevel"/>
    <w:tmpl w:val="31F0461A"/>
    <w:lvl w:ilvl="0" w:tplc="6166F6E2">
      <w:numFmt w:val="bullet"/>
      <w:lvlText w:val="–"/>
      <w:lvlJc w:val="left"/>
      <w:pPr>
        <w:tabs>
          <w:tab w:val="num" w:pos="1294"/>
        </w:tabs>
        <w:ind w:left="1294" w:hanging="397"/>
      </w:pPr>
      <w:rPr>
        <w:rFonts w:ascii="TimesNewRomanPSMT" w:eastAsia="Times New Roman" w:hAnsi="TimesNewRomanPSMT" w:cs="TimesNewRomanPSMT" w:hint="default"/>
      </w:rPr>
    </w:lvl>
    <w:lvl w:ilvl="1" w:tplc="7E8EA81C">
      <w:start w:val="12"/>
      <w:numFmt w:val="decimal"/>
      <w:lvlText w:val="%2."/>
      <w:lvlJc w:val="left"/>
      <w:pPr>
        <w:tabs>
          <w:tab w:val="num" w:pos="567"/>
        </w:tabs>
        <w:ind w:left="567" w:hanging="567"/>
      </w:pPr>
      <w:rPr>
        <w:rFonts w:cs="Times New Roman" w:hint="default"/>
      </w:rPr>
    </w:lvl>
    <w:lvl w:ilvl="2" w:tplc="040E0005" w:tentative="1">
      <w:start w:val="1"/>
      <w:numFmt w:val="bullet"/>
      <w:lvlText w:val=""/>
      <w:lvlJc w:val="left"/>
      <w:pPr>
        <w:tabs>
          <w:tab w:val="num" w:pos="2490"/>
        </w:tabs>
        <w:ind w:left="2490" w:hanging="360"/>
      </w:pPr>
      <w:rPr>
        <w:rFonts w:ascii="Wingdings" w:hAnsi="Wingdings" w:hint="default"/>
      </w:rPr>
    </w:lvl>
    <w:lvl w:ilvl="3" w:tplc="040E0001" w:tentative="1">
      <w:start w:val="1"/>
      <w:numFmt w:val="bullet"/>
      <w:lvlText w:val=""/>
      <w:lvlJc w:val="left"/>
      <w:pPr>
        <w:tabs>
          <w:tab w:val="num" w:pos="3210"/>
        </w:tabs>
        <w:ind w:left="3210" w:hanging="360"/>
      </w:pPr>
      <w:rPr>
        <w:rFonts w:ascii="Symbol" w:hAnsi="Symbol" w:hint="default"/>
      </w:rPr>
    </w:lvl>
    <w:lvl w:ilvl="4" w:tplc="040E0003" w:tentative="1">
      <w:start w:val="1"/>
      <w:numFmt w:val="bullet"/>
      <w:lvlText w:val="o"/>
      <w:lvlJc w:val="left"/>
      <w:pPr>
        <w:tabs>
          <w:tab w:val="num" w:pos="3930"/>
        </w:tabs>
        <w:ind w:left="3930" w:hanging="360"/>
      </w:pPr>
      <w:rPr>
        <w:rFonts w:ascii="Courier New" w:hAnsi="Courier New" w:hint="default"/>
      </w:rPr>
    </w:lvl>
    <w:lvl w:ilvl="5" w:tplc="040E0005" w:tentative="1">
      <w:start w:val="1"/>
      <w:numFmt w:val="bullet"/>
      <w:lvlText w:val=""/>
      <w:lvlJc w:val="left"/>
      <w:pPr>
        <w:tabs>
          <w:tab w:val="num" w:pos="4650"/>
        </w:tabs>
        <w:ind w:left="4650" w:hanging="360"/>
      </w:pPr>
      <w:rPr>
        <w:rFonts w:ascii="Wingdings" w:hAnsi="Wingdings" w:hint="default"/>
      </w:rPr>
    </w:lvl>
    <w:lvl w:ilvl="6" w:tplc="040E0001" w:tentative="1">
      <w:start w:val="1"/>
      <w:numFmt w:val="bullet"/>
      <w:lvlText w:val=""/>
      <w:lvlJc w:val="left"/>
      <w:pPr>
        <w:tabs>
          <w:tab w:val="num" w:pos="5370"/>
        </w:tabs>
        <w:ind w:left="5370" w:hanging="360"/>
      </w:pPr>
      <w:rPr>
        <w:rFonts w:ascii="Symbol" w:hAnsi="Symbol" w:hint="default"/>
      </w:rPr>
    </w:lvl>
    <w:lvl w:ilvl="7" w:tplc="040E0003" w:tentative="1">
      <w:start w:val="1"/>
      <w:numFmt w:val="bullet"/>
      <w:lvlText w:val="o"/>
      <w:lvlJc w:val="left"/>
      <w:pPr>
        <w:tabs>
          <w:tab w:val="num" w:pos="6090"/>
        </w:tabs>
        <w:ind w:left="6090" w:hanging="360"/>
      </w:pPr>
      <w:rPr>
        <w:rFonts w:ascii="Courier New" w:hAnsi="Courier New" w:hint="default"/>
      </w:rPr>
    </w:lvl>
    <w:lvl w:ilvl="8" w:tplc="040E0005" w:tentative="1">
      <w:start w:val="1"/>
      <w:numFmt w:val="bullet"/>
      <w:lvlText w:val=""/>
      <w:lvlJc w:val="left"/>
      <w:pPr>
        <w:tabs>
          <w:tab w:val="num" w:pos="6810"/>
        </w:tabs>
        <w:ind w:left="6810" w:hanging="360"/>
      </w:pPr>
      <w:rPr>
        <w:rFonts w:ascii="Wingdings" w:hAnsi="Wingdings" w:hint="default"/>
      </w:rPr>
    </w:lvl>
  </w:abstractNum>
  <w:abstractNum w:abstractNumId="13" w15:restartNumberingAfterBreak="0">
    <w:nsid w:val="338B2758"/>
    <w:multiLevelType w:val="hybridMultilevel"/>
    <w:tmpl w:val="0554A056"/>
    <w:lvl w:ilvl="0" w:tplc="0C0809FC">
      <w:start w:val="1"/>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AF04A46"/>
    <w:multiLevelType w:val="hybridMultilevel"/>
    <w:tmpl w:val="6DE216C8"/>
    <w:lvl w:ilvl="0" w:tplc="6166F6E2">
      <w:numFmt w:val="bullet"/>
      <w:lvlText w:val="–"/>
      <w:lvlJc w:val="left"/>
      <w:pPr>
        <w:ind w:left="720" w:hanging="360"/>
      </w:pPr>
      <w:rPr>
        <w:rFonts w:ascii="TimesNewRomanPSMT" w:eastAsia="Times New Roman" w:hAnsi="TimesNewRomanPSMT" w:cs="TimesNewRomanPS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0A52AAD"/>
    <w:multiLevelType w:val="hybridMultilevel"/>
    <w:tmpl w:val="CEB211FA"/>
    <w:lvl w:ilvl="0" w:tplc="6166F6E2">
      <w:numFmt w:val="bullet"/>
      <w:lvlText w:val="–"/>
      <w:lvlJc w:val="left"/>
      <w:pPr>
        <w:tabs>
          <w:tab w:val="num" w:pos="1294"/>
        </w:tabs>
        <w:ind w:left="1294" w:hanging="397"/>
      </w:pPr>
      <w:rPr>
        <w:rFonts w:ascii="TimesNewRomanPSMT" w:eastAsia="Times New Roman" w:hAnsi="TimesNewRomanPSMT" w:cs="TimesNewRomanPSMT" w:hint="default"/>
      </w:rPr>
    </w:lvl>
    <w:lvl w:ilvl="1" w:tplc="7E8EA81C">
      <w:start w:val="12"/>
      <w:numFmt w:val="decimal"/>
      <w:lvlText w:val="%2."/>
      <w:lvlJc w:val="left"/>
      <w:pPr>
        <w:tabs>
          <w:tab w:val="num" w:pos="567"/>
        </w:tabs>
        <w:ind w:left="567" w:hanging="567"/>
      </w:pPr>
      <w:rPr>
        <w:rFonts w:cs="Times New Roman" w:hint="default"/>
      </w:rPr>
    </w:lvl>
    <w:lvl w:ilvl="2" w:tplc="F6F81ECA">
      <w:start w:val="1"/>
      <w:numFmt w:val="bullet"/>
      <w:lvlText w:val=""/>
      <w:lvlJc w:val="left"/>
      <w:pPr>
        <w:ind w:left="2838" w:hanging="708"/>
      </w:pPr>
      <w:rPr>
        <w:rFonts w:ascii="Symbol" w:hAnsi="Symbol" w:hint="default"/>
      </w:rPr>
    </w:lvl>
    <w:lvl w:ilvl="3" w:tplc="040E0001" w:tentative="1">
      <w:start w:val="1"/>
      <w:numFmt w:val="bullet"/>
      <w:lvlText w:val=""/>
      <w:lvlJc w:val="left"/>
      <w:pPr>
        <w:tabs>
          <w:tab w:val="num" w:pos="3210"/>
        </w:tabs>
        <w:ind w:left="3210" w:hanging="360"/>
      </w:pPr>
      <w:rPr>
        <w:rFonts w:ascii="Symbol" w:hAnsi="Symbol" w:hint="default"/>
      </w:rPr>
    </w:lvl>
    <w:lvl w:ilvl="4" w:tplc="040E0003" w:tentative="1">
      <w:start w:val="1"/>
      <w:numFmt w:val="bullet"/>
      <w:lvlText w:val="o"/>
      <w:lvlJc w:val="left"/>
      <w:pPr>
        <w:tabs>
          <w:tab w:val="num" w:pos="3930"/>
        </w:tabs>
        <w:ind w:left="3930" w:hanging="360"/>
      </w:pPr>
      <w:rPr>
        <w:rFonts w:ascii="Courier New" w:hAnsi="Courier New" w:hint="default"/>
      </w:rPr>
    </w:lvl>
    <w:lvl w:ilvl="5" w:tplc="040E0005" w:tentative="1">
      <w:start w:val="1"/>
      <w:numFmt w:val="bullet"/>
      <w:lvlText w:val=""/>
      <w:lvlJc w:val="left"/>
      <w:pPr>
        <w:tabs>
          <w:tab w:val="num" w:pos="4650"/>
        </w:tabs>
        <w:ind w:left="4650" w:hanging="360"/>
      </w:pPr>
      <w:rPr>
        <w:rFonts w:ascii="Wingdings" w:hAnsi="Wingdings" w:hint="default"/>
      </w:rPr>
    </w:lvl>
    <w:lvl w:ilvl="6" w:tplc="040E0001" w:tentative="1">
      <w:start w:val="1"/>
      <w:numFmt w:val="bullet"/>
      <w:lvlText w:val=""/>
      <w:lvlJc w:val="left"/>
      <w:pPr>
        <w:tabs>
          <w:tab w:val="num" w:pos="5370"/>
        </w:tabs>
        <w:ind w:left="5370" w:hanging="360"/>
      </w:pPr>
      <w:rPr>
        <w:rFonts w:ascii="Symbol" w:hAnsi="Symbol" w:hint="default"/>
      </w:rPr>
    </w:lvl>
    <w:lvl w:ilvl="7" w:tplc="040E0003" w:tentative="1">
      <w:start w:val="1"/>
      <w:numFmt w:val="bullet"/>
      <w:lvlText w:val="o"/>
      <w:lvlJc w:val="left"/>
      <w:pPr>
        <w:tabs>
          <w:tab w:val="num" w:pos="6090"/>
        </w:tabs>
        <w:ind w:left="6090" w:hanging="360"/>
      </w:pPr>
      <w:rPr>
        <w:rFonts w:ascii="Courier New" w:hAnsi="Courier New" w:hint="default"/>
      </w:rPr>
    </w:lvl>
    <w:lvl w:ilvl="8" w:tplc="040E0005" w:tentative="1">
      <w:start w:val="1"/>
      <w:numFmt w:val="bullet"/>
      <w:lvlText w:val=""/>
      <w:lvlJc w:val="left"/>
      <w:pPr>
        <w:tabs>
          <w:tab w:val="num" w:pos="6810"/>
        </w:tabs>
        <w:ind w:left="6810" w:hanging="360"/>
      </w:pPr>
      <w:rPr>
        <w:rFonts w:ascii="Wingdings" w:hAnsi="Wingdings" w:hint="default"/>
      </w:rPr>
    </w:lvl>
  </w:abstractNum>
  <w:abstractNum w:abstractNumId="16" w15:restartNumberingAfterBreak="0">
    <w:nsid w:val="42796F5C"/>
    <w:multiLevelType w:val="hybridMultilevel"/>
    <w:tmpl w:val="E32A42A4"/>
    <w:lvl w:ilvl="0" w:tplc="0C0809FC">
      <w:start w:val="1"/>
      <w:numFmt w:val="bullet"/>
      <w:lvlText w:val="-"/>
      <w:lvlJc w:val="left"/>
      <w:pPr>
        <w:ind w:left="1004" w:hanging="360"/>
      </w:pPr>
      <w:rPr>
        <w:rFonts w:ascii="Garamond" w:eastAsia="Times New Roman" w:hAnsi="Garamond"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48A108B6"/>
    <w:multiLevelType w:val="hybridMultilevel"/>
    <w:tmpl w:val="B122EFBA"/>
    <w:lvl w:ilvl="0" w:tplc="F6F81E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A9C0505"/>
    <w:multiLevelType w:val="hybridMultilevel"/>
    <w:tmpl w:val="722A254E"/>
    <w:lvl w:ilvl="0" w:tplc="530E9262">
      <w:start w:val="1"/>
      <w:numFmt w:val="bullet"/>
      <w:lvlText w:val="–"/>
      <w:lvlJc w:val="left"/>
      <w:pPr>
        <w:ind w:left="1428" w:hanging="360"/>
      </w:pPr>
      <w:rPr>
        <w:rFonts w:ascii="Times New Roman"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15:restartNumberingAfterBreak="0">
    <w:nsid w:val="4C300A89"/>
    <w:multiLevelType w:val="hybridMultilevel"/>
    <w:tmpl w:val="945E645A"/>
    <w:lvl w:ilvl="0" w:tplc="6166F6E2">
      <w:numFmt w:val="bullet"/>
      <w:lvlText w:val="–"/>
      <w:lvlJc w:val="left"/>
      <w:pPr>
        <w:tabs>
          <w:tab w:val="num" w:pos="1248"/>
        </w:tabs>
        <w:ind w:left="1248" w:hanging="360"/>
      </w:pPr>
      <w:rPr>
        <w:rFonts w:ascii="TimesNewRomanPSMT" w:eastAsia="Times New Roman" w:hAnsi="TimesNewRomanPSMT" w:cs="TimesNewRomanPSMT"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DEF0EDC"/>
    <w:multiLevelType w:val="hybridMultilevel"/>
    <w:tmpl w:val="7D046A22"/>
    <w:lvl w:ilvl="0" w:tplc="0C0809FC">
      <w:start w:val="1"/>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1EB58FE"/>
    <w:multiLevelType w:val="hybridMultilevel"/>
    <w:tmpl w:val="A8EE381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57052CCB"/>
    <w:multiLevelType w:val="hybridMultilevel"/>
    <w:tmpl w:val="2E3E51B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AE6044"/>
    <w:multiLevelType w:val="hybridMultilevel"/>
    <w:tmpl w:val="C8D8805E"/>
    <w:lvl w:ilvl="0" w:tplc="AC5E08D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B9C2645"/>
    <w:multiLevelType w:val="hybridMultilevel"/>
    <w:tmpl w:val="B20E7178"/>
    <w:lvl w:ilvl="0" w:tplc="9828D850">
      <w:start w:val="9"/>
      <w:numFmt w:val="decimal"/>
      <w:lvlText w:val="%1."/>
      <w:lvlJc w:val="left"/>
      <w:pPr>
        <w:tabs>
          <w:tab w:val="num" w:pos="567"/>
        </w:tabs>
        <w:ind w:left="567" w:hanging="567"/>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6E5049"/>
    <w:multiLevelType w:val="hybridMultilevel"/>
    <w:tmpl w:val="72B8962E"/>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0FD177B"/>
    <w:multiLevelType w:val="hybridMultilevel"/>
    <w:tmpl w:val="0592F882"/>
    <w:lvl w:ilvl="0" w:tplc="530E9262">
      <w:start w:val="1"/>
      <w:numFmt w:val="bullet"/>
      <w:lvlText w:val="–"/>
      <w:lvlJc w:val="left"/>
      <w:pPr>
        <w:ind w:left="1429" w:hanging="360"/>
      </w:pPr>
      <w:rPr>
        <w:rFonts w:ascii="Times New Roman" w:hAnsi="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7" w15:restartNumberingAfterBreak="0">
    <w:nsid w:val="6253626E"/>
    <w:multiLevelType w:val="hybridMultilevel"/>
    <w:tmpl w:val="A1AEFA7E"/>
    <w:lvl w:ilvl="0" w:tplc="530E9262">
      <w:start w:val="1"/>
      <w:numFmt w:val="bullet"/>
      <w:lvlText w:val="–"/>
      <w:lvlJc w:val="left"/>
      <w:pPr>
        <w:ind w:left="840" w:hanging="48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25F23B1"/>
    <w:multiLevelType w:val="hybridMultilevel"/>
    <w:tmpl w:val="1554B936"/>
    <w:lvl w:ilvl="0" w:tplc="E46A3DE2">
      <w:start w:val="1"/>
      <w:numFmt w:val="decimal"/>
      <w:lvlText w:val="%1."/>
      <w:lvlJc w:val="left"/>
      <w:pPr>
        <w:tabs>
          <w:tab w:val="num" w:pos="567"/>
        </w:tabs>
        <w:ind w:left="567" w:hanging="567"/>
      </w:pPr>
      <w:rPr>
        <w:rFonts w:cs="Times New Roman" w:hint="default"/>
        <w:b/>
        <w:bCs/>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B14E72"/>
    <w:multiLevelType w:val="hybridMultilevel"/>
    <w:tmpl w:val="BA4A4CAE"/>
    <w:lvl w:ilvl="0" w:tplc="D32E2390">
      <w:numFmt w:val="bullet"/>
      <w:lvlText w:val="•"/>
      <w:lvlJc w:val="left"/>
      <w:pPr>
        <w:ind w:left="840" w:hanging="48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7D76F3F"/>
    <w:multiLevelType w:val="hybridMultilevel"/>
    <w:tmpl w:val="2E7E10B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8E61FCD"/>
    <w:multiLevelType w:val="hybridMultilevel"/>
    <w:tmpl w:val="9E547DCE"/>
    <w:lvl w:ilvl="0" w:tplc="6166F6E2">
      <w:numFmt w:val="bullet"/>
      <w:lvlText w:val="–"/>
      <w:lvlJc w:val="left"/>
      <w:pPr>
        <w:tabs>
          <w:tab w:val="num" w:pos="1294"/>
        </w:tabs>
        <w:ind w:left="1294" w:hanging="397"/>
      </w:pPr>
      <w:rPr>
        <w:rFonts w:ascii="TimesNewRomanPSMT" w:eastAsia="Times New Roman" w:hAnsi="TimesNewRomanPSMT" w:cs="TimesNewRomanPSMT" w:hint="default"/>
      </w:rPr>
    </w:lvl>
    <w:lvl w:ilvl="1" w:tplc="7E8EA81C">
      <w:start w:val="12"/>
      <w:numFmt w:val="decimal"/>
      <w:lvlText w:val="%2."/>
      <w:lvlJc w:val="left"/>
      <w:pPr>
        <w:tabs>
          <w:tab w:val="num" w:pos="567"/>
        </w:tabs>
        <w:ind w:left="567" w:hanging="567"/>
      </w:pPr>
      <w:rPr>
        <w:rFonts w:cs="Times New Roman" w:hint="default"/>
      </w:rPr>
    </w:lvl>
    <w:lvl w:ilvl="2" w:tplc="DC007030">
      <w:numFmt w:val="bullet"/>
      <w:lvlText w:val="•"/>
      <w:lvlJc w:val="left"/>
      <w:pPr>
        <w:ind w:left="2838" w:hanging="708"/>
      </w:pPr>
      <w:rPr>
        <w:rFonts w:ascii="Times New Roman" w:eastAsiaTheme="minorHAnsi" w:hAnsi="Times New Roman" w:cs="Times New Roman" w:hint="default"/>
      </w:rPr>
    </w:lvl>
    <w:lvl w:ilvl="3" w:tplc="040E0001" w:tentative="1">
      <w:start w:val="1"/>
      <w:numFmt w:val="bullet"/>
      <w:lvlText w:val=""/>
      <w:lvlJc w:val="left"/>
      <w:pPr>
        <w:tabs>
          <w:tab w:val="num" w:pos="3210"/>
        </w:tabs>
        <w:ind w:left="3210" w:hanging="360"/>
      </w:pPr>
      <w:rPr>
        <w:rFonts w:ascii="Symbol" w:hAnsi="Symbol" w:hint="default"/>
      </w:rPr>
    </w:lvl>
    <w:lvl w:ilvl="4" w:tplc="040E0003" w:tentative="1">
      <w:start w:val="1"/>
      <w:numFmt w:val="bullet"/>
      <w:lvlText w:val="o"/>
      <w:lvlJc w:val="left"/>
      <w:pPr>
        <w:tabs>
          <w:tab w:val="num" w:pos="3930"/>
        </w:tabs>
        <w:ind w:left="3930" w:hanging="360"/>
      </w:pPr>
      <w:rPr>
        <w:rFonts w:ascii="Courier New" w:hAnsi="Courier New" w:hint="default"/>
      </w:rPr>
    </w:lvl>
    <w:lvl w:ilvl="5" w:tplc="040E0005" w:tentative="1">
      <w:start w:val="1"/>
      <w:numFmt w:val="bullet"/>
      <w:lvlText w:val=""/>
      <w:lvlJc w:val="left"/>
      <w:pPr>
        <w:tabs>
          <w:tab w:val="num" w:pos="4650"/>
        </w:tabs>
        <w:ind w:left="4650" w:hanging="360"/>
      </w:pPr>
      <w:rPr>
        <w:rFonts w:ascii="Wingdings" w:hAnsi="Wingdings" w:hint="default"/>
      </w:rPr>
    </w:lvl>
    <w:lvl w:ilvl="6" w:tplc="040E0001" w:tentative="1">
      <w:start w:val="1"/>
      <w:numFmt w:val="bullet"/>
      <w:lvlText w:val=""/>
      <w:lvlJc w:val="left"/>
      <w:pPr>
        <w:tabs>
          <w:tab w:val="num" w:pos="5370"/>
        </w:tabs>
        <w:ind w:left="5370" w:hanging="360"/>
      </w:pPr>
      <w:rPr>
        <w:rFonts w:ascii="Symbol" w:hAnsi="Symbol" w:hint="default"/>
      </w:rPr>
    </w:lvl>
    <w:lvl w:ilvl="7" w:tplc="040E0003" w:tentative="1">
      <w:start w:val="1"/>
      <w:numFmt w:val="bullet"/>
      <w:lvlText w:val="o"/>
      <w:lvlJc w:val="left"/>
      <w:pPr>
        <w:tabs>
          <w:tab w:val="num" w:pos="6090"/>
        </w:tabs>
        <w:ind w:left="6090" w:hanging="360"/>
      </w:pPr>
      <w:rPr>
        <w:rFonts w:ascii="Courier New" w:hAnsi="Courier New" w:hint="default"/>
      </w:rPr>
    </w:lvl>
    <w:lvl w:ilvl="8" w:tplc="040E0005" w:tentative="1">
      <w:start w:val="1"/>
      <w:numFmt w:val="bullet"/>
      <w:lvlText w:val=""/>
      <w:lvlJc w:val="left"/>
      <w:pPr>
        <w:tabs>
          <w:tab w:val="num" w:pos="6810"/>
        </w:tabs>
        <w:ind w:left="6810" w:hanging="360"/>
      </w:pPr>
      <w:rPr>
        <w:rFonts w:ascii="Wingdings" w:hAnsi="Wingdings" w:hint="default"/>
      </w:rPr>
    </w:lvl>
  </w:abstractNum>
  <w:abstractNum w:abstractNumId="32" w15:restartNumberingAfterBreak="0">
    <w:nsid w:val="694F4ADE"/>
    <w:multiLevelType w:val="hybridMultilevel"/>
    <w:tmpl w:val="CD280B8A"/>
    <w:lvl w:ilvl="0" w:tplc="530E9262">
      <w:start w:val="1"/>
      <w:numFmt w:val="bullet"/>
      <w:lvlText w:val="–"/>
      <w:lvlJc w:val="left"/>
      <w:pPr>
        <w:ind w:left="1287" w:hanging="360"/>
      </w:pPr>
      <w:rPr>
        <w:rFonts w:ascii="Times New Roman" w:hAnsi="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3" w15:restartNumberingAfterBreak="0">
    <w:nsid w:val="69925D1C"/>
    <w:multiLevelType w:val="hybridMultilevel"/>
    <w:tmpl w:val="868045EC"/>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AAC0F4A"/>
    <w:multiLevelType w:val="hybridMultilevel"/>
    <w:tmpl w:val="77F8DAA6"/>
    <w:lvl w:ilvl="0" w:tplc="003651F4">
      <w:start w:val="8"/>
      <w:numFmt w:val="bullet"/>
      <w:lvlText w:val="-"/>
      <w:lvlJc w:val="left"/>
      <w:pPr>
        <w:ind w:left="1287" w:hanging="360"/>
      </w:pPr>
      <w:rPr>
        <w:rFonts w:ascii="Times New Roman" w:eastAsia="Calibr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5" w15:restartNumberingAfterBreak="0">
    <w:nsid w:val="6BB009CF"/>
    <w:multiLevelType w:val="hybridMultilevel"/>
    <w:tmpl w:val="F404EA0A"/>
    <w:lvl w:ilvl="0" w:tplc="F6F81ECA">
      <w:start w:val="1"/>
      <w:numFmt w:val="bullet"/>
      <w:lvlText w:val=""/>
      <w:lvlJc w:val="left"/>
      <w:pPr>
        <w:ind w:left="540" w:hanging="360"/>
      </w:pPr>
      <w:rPr>
        <w:rFonts w:ascii="Symbol" w:hAnsi="Symbol"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36" w15:restartNumberingAfterBreak="0">
    <w:nsid w:val="6F1376B8"/>
    <w:multiLevelType w:val="hybridMultilevel"/>
    <w:tmpl w:val="6DA6F9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1A9260E"/>
    <w:multiLevelType w:val="hybridMultilevel"/>
    <w:tmpl w:val="62860820"/>
    <w:lvl w:ilvl="0" w:tplc="530E9262">
      <w:start w:val="1"/>
      <w:numFmt w:val="bullet"/>
      <w:lvlText w:val="–"/>
      <w:lvlJc w:val="left"/>
      <w:pPr>
        <w:ind w:left="717" w:hanging="360"/>
      </w:pPr>
      <w:rPr>
        <w:rFonts w:ascii="Times New Roman" w:hAnsi="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38" w15:restartNumberingAfterBreak="0">
    <w:nsid w:val="78C4413B"/>
    <w:multiLevelType w:val="hybridMultilevel"/>
    <w:tmpl w:val="7DE8B296"/>
    <w:lvl w:ilvl="0" w:tplc="F6F81E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4"/>
  </w:num>
  <w:num w:numId="4">
    <w:abstractNumId w:val="10"/>
  </w:num>
  <w:num w:numId="5">
    <w:abstractNumId w:val="6"/>
  </w:num>
  <w:num w:numId="6">
    <w:abstractNumId w:val="16"/>
  </w:num>
  <w:num w:numId="7">
    <w:abstractNumId w:val="8"/>
  </w:num>
  <w:num w:numId="8">
    <w:abstractNumId w:val="37"/>
  </w:num>
  <w:num w:numId="9">
    <w:abstractNumId w:val="23"/>
  </w:num>
  <w:num w:numId="10">
    <w:abstractNumId w:val="19"/>
  </w:num>
  <w:num w:numId="11">
    <w:abstractNumId w:val="14"/>
  </w:num>
  <w:num w:numId="12">
    <w:abstractNumId w:val="7"/>
  </w:num>
  <w:num w:numId="13">
    <w:abstractNumId w:val="35"/>
  </w:num>
  <w:num w:numId="14">
    <w:abstractNumId w:val="12"/>
  </w:num>
  <w:num w:numId="15">
    <w:abstractNumId w:val="31"/>
  </w:num>
  <w:num w:numId="16">
    <w:abstractNumId w:val="9"/>
  </w:num>
  <w:num w:numId="17">
    <w:abstractNumId w:val="25"/>
  </w:num>
  <w:num w:numId="18">
    <w:abstractNumId w:val="33"/>
  </w:num>
  <w:num w:numId="19">
    <w:abstractNumId w:val="2"/>
  </w:num>
  <w:num w:numId="20">
    <w:abstractNumId w:val="34"/>
  </w:num>
  <w:num w:numId="21">
    <w:abstractNumId w:val="30"/>
  </w:num>
  <w:num w:numId="22">
    <w:abstractNumId w:val="22"/>
  </w:num>
  <w:num w:numId="23">
    <w:abstractNumId w:val="3"/>
  </w:num>
  <w:num w:numId="24">
    <w:abstractNumId w:val="17"/>
  </w:num>
  <w:num w:numId="25">
    <w:abstractNumId w:val="21"/>
  </w:num>
  <w:num w:numId="26">
    <w:abstractNumId w:val="26"/>
  </w:num>
  <w:num w:numId="27">
    <w:abstractNumId w:val="0"/>
  </w:num>
  <w:num w:numId="28">
    <w:abstractNumId w:val="18"/>
  </w:num>
  <w:num w:numId="29">
    <w:abstractNumId w:val="29"/>
  </w:num>
  <w:num w:numId="30">
    <w:abstractNumId w:val="27"/>
  </w:num>
  <w:num w:numId="31">
    <w:abstractNumId w:val="32"/>
  </w:num>
  <w:num w:numId="32">
    <w:abstractNumId w:val="5"/>
  </w:num>
  <w:num w:numId="33">
    <w:abstractNumId w:val="1"/>
  </w:num>
  <w:num w:numId="34">
    <w:abstractNumId w:val="13"/>
  </w:num>
  <w:num w:numId="35">
    <w:abstractNumId w:val="20"/>
  </w:num>
  <w:num w:numId="36">
    <w:abstractNumId w:val="36"/>
  </w:num>
  <w:num w:numId="37">
    <w:abstractNumId w:val="15"/>
  </w:num>
  <w:num w:numId="38">
    <w:abstractNumId w:val="38"/>
  </w:num>
  <w:num w:numId="3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1D"/>
    <w:rsid w:val="000016FF"/>
    <w:rsid w:val="00004837"/>
    <w:rsid w:val="00005CF9"/>
    <w:rsid w:val="00005E71"/>
    <w:rsid w:val="00006813"/>
    <w:rsid w:val="00006FD3"/>
    <w:rsid w:val="00007BD7"/>
    <w:rsid w:val="000126D6"/>
    <w:rsid w:val="00017011"/>
    <w:rsid w:val="00020DFC"/>
    <w:rsid w:val="00021DEE"/>
    <w:rsid w:val="0002229B"/>
    <w:rsid w:val="00023381"/>
    <w:rsid w:val="000233B2"/>
    <w:rsid w:val="00023A0C"/>
    <w:rsid w:val="00025767"/>
    <w:rsid w:val="0002614A"/>
    <w:rsid w:val="0003259F"/>
    <w:rsid w:val="000340F6"/>
    <w:rsid w:val="000346AF"/>
    <w:rsid w:val="00034E02"/>
    <w:rsid w:val="00035C3B"/>
    <w:rsid w:val="000366E0"/>
    <w:rsid w:val="0003672C"/>
    <w:rsid w:val="00036AB8"/>
    <w:rsid w:val="00036CA1"/>
    <w:rsid w:val="000428A7"/>
    <w:rsid w:val="00042E69"/>
    <w:rsid w:val="00044452"/>
    <w:rsid w:val="00044613"/>
    <w:rsid w:val="0004494B"/>
    <w:rsid w:val="00045553"/>
    <w:rsid w:val="00047375"/>
    <w:rsid w:val="000478FF"/>
    <w:rsid w:val="00052051"/>
    <w:rsid w:val="00052410"/>
    <w:rsid w:val="00052982"/>
    <w:rsid w:val="000622FA"/>
    <w:rsid w:val="0006353B"/>
    <w:rsid w:val="000635F9"/>
    <w:rsid w:val="00066038"/>
    <w:rsid w:val="00067485"/>
    <w:rsid w:val="0007625B"/>
    <w:rsid w:val="0008022C"/>
    <w:rsid w:val="0008026D"/>
    <w:rsid w:val="00080C4C"/>
    <w:rsid w:val="0008266B"/>
    <w:rsid w:val="00083957"/>
    <w:rsid w:val="00083C55"/>
    <w:rsid w:val="00083EF3"/>
    <w:rsid w:val="00085693"/>
    <w:rsid w:val="0008619F"/>
    <w:rsid w:val="000906B0"/>
    <w:rsid w:val="000948B8"/>
    <w:rsid w:val="00094B78"/>
    <w:rsid w:val="000951B8"/>
    <w:rsid w:val="00095295"/>
    <w:rsid w:val="000A047A"/>
    <w:rsid w:val="000A1CF5"/>
    <w:rsid w:val="000A26D4"/>
    <w:rsid w:val="000A2DD8"/>
    <w:rsid w:val="000A61EA"/>
    <w:rsid w:val="000A6AEF"/>
    <w:rsid w:val="000B010C"/>
    <w:rsid w:val="000B053D"/>
    <w:rsid w:val="000B083B"/>
    <w:rsid w:val="000B1398"/>
    <w:rsid w:val="000B24D9"/>
    <w:rsid w:val="000B7681"/>
    <w:rsid w:val="000B7746"/>
    <w:rsid w:val="000C039A"/>
    <w:rsid w:val="000C180B"/>
    <w:rsid w:val="000C2329"/>
    <w:rsid w:val="000C443C"/>
    <w:rsid w:val="000C47FC"/>
    <w:rsid w:val="000C7F11"/>
    <w:rsid w:val="000D00C8"/>
    <w:rsid w:val="000D0A68"/>
    <w:rsid w:val="000D1782"/>
    <w:rsid w:val="000D312D"/>
    <w:rsid w:val="000E1C02"/>
    <w:rsid w:val="000E21F7"/>
    <w:rsid w:val="000F013D"/>
    <w:rsid w:val="000F0D5C"/>
    <w:rsid w:val="000F4644"/>
    <w:rsid w:val="000F52DD"/>
    <w:rsid w:val="000F645A"/>
    <w:rsid w:val="0010002B"/>
    <w:rsid w:val="00101510"/>
    <w:rsid w:val="0010176D"/>
    <w:rsid w:val="00102628"/>
    <w:rsid w:val="001033C0"/>
    <w:rsid w:val="00105058"/>
    <w:rsid w:val="00105108"/>
    <w:rsid w:val="00106826"/>
    <w:rsid w:val="00113F16"/>
    <w:rsid w:val="00113F70"/>
    <w:rsid w:val="001147E5"/>
    <w:rsid w:val="00115BF3"/>
    <w:rsid w:val="001164F6"/>
    <w:rsid w:val="00116C12"/>
    <w:rsid w:val="00117EB0"/>
    <w:rsid w:val="0012078B"/>
    <w:rsid w:val="00123290"/>
    <w:rsid w:val="001244E9"/>
    <w:rsid w:val="0012678D"/>
    <w:rsid w:val="001274A1"/>
    <w:rsid w:val="001278A6"/>
    <w:rsid w:val="00127B43"/>
    <w:rsid w:val="001349E1"/>
    <w:rsid w:val="00135AE5"/>
    <w:rsid w:val="00136129"/>
    <w:rsid w:val="00136F5C"/>
    <w:rsid w:val="001407F7"/>
    <w:rsid w:val="001408ED"/>
    <w:rsid w:val="00142B2A"/>
    <w:rsid w:val="00147F3C"/>
    <w:rsid w:val="001531DB"/>
    <w:rsid w:val="001537F7"/>
    <w:rsid w:val="00154813"/>
    <w:rsid w:val="00154C23"/>
    <w:rsid w:val="00161843"/>
    <w:rsid w:val="00161D8F"/>
    <w:rsid w:val="00164B40"/>
    <w:rsid w:val="00166239"/>
    <w:rsid w:val="001667FD"/>
    <w:rsid w:val="001676A5"/>
    <w:rsid w:val="00172FF0"/>
    <w:rsid w:val="00175655"/>
    <w:rsid w:val="00181EA0"/>
    <w:rsid w:val="001842DD"/>
    <w:rsid w:val="00184438"/>
    <w:rsid w:val="00186A37"/>
    <w:rsid w:val="00192919"/>
    <w:rsid w:val="0019397D"/>
    <w:rsid w:val="00194ED0"/>
    <w:rsid w:val="001979D4"/>
    <w:rsid w:val="001A0B28"/>
    <w:rsid w:val="001A2658"/>
    <w:rsid w:val="001A73A9"/>
    <w:rsid w:val="001A7720"/>
    <w:rsid w:val="001B088B"/>
    <w:rsid w:val="001B6738"/>
    <w:rsid w:val="001C12D2"/>
    <w:rsid w:val="001C2920"/>
    <w:rsid w:val="001C44D3"/>
    <w:rsid w:val="001C601A"/>
    <w:rsid w:val="001C7168"/>
    <w:rsid w:val="001D00D7"/>
    <w:rsid w:val="001D4C9B"/>
    <w:rsid w:val="001D68BC"/>
    <w:rsid w:val="001D7CAF"/>
    <w:rsid w:val="001E07C0"/>
    <w:rsid w:val="001E2A96"/>
    <w:rsid w:val="001E2FEF"/>
    <w:rsid w:val="001E4172"/>
    <w:rsid w:val="001E4373"/>
    <w:rsid w:val="001F195B"/>
    <w:rsid w:val="001F4342"/>
    <w:rsid w:val="00204917"/>
    <w:rsid w:val="002061C6"/>
    <w:rsid w:val="00206E9D"/>
    <w:rsid w:val="00210D67"/>
    <w:rsid w:val="00211E3F"/>
    <w:rsid w:val="00212500"/>
    <w:rsid w:val="00216543"/>
    <w:rsid w:val="00217716"/>
    <w:rsid w:val="00224CB9"/>
    <w:rsid w:val="00226669"/>
    <w:rsid w:val="002329AA"/>
    <w:rsid w:val="00232B2F"/>
    <w:rsid w:val="00233168"/>
    <w:rsid w:val="00235EF5"/>
    <w:rsid w:val="00236642"/>
    <w:rsid w:val="00237D7A"/>
    <w:rsid w:val="00241A93"/>
    <w:rsid w:val="0024622E"/>
    <w:rsid w:val="00252F44"/>
    <w:rsid w:val="002538F9"/>
    <w:rsid w:val="00255982"/>
    <w:rsid w:val="002564E2"/>
    <w:rsid w:val="00257546"/>
    <w:rsid w:val="00261BD7"/>
    <w:rsid w:val="002631BA"/>
    <w:rsid w:val="002658BB"/>
    <w:rsid w:val="00267B4F"/>
    <w:rsid w:val="0027055B"/>
    <w:rsid w:val="00270B67"/>
    <w:rsid w:val="00271333"/>
    <w:rsid w:val="00275910"/>
    <w:rsid w:val="00276A58"/>
    <w:rsid w:val="00276B68"/>
    <w:rsid w:val="00281753"/>
    <w:rsid w:val="00281E09"/>
    <w:rsid w:val="00284606"/>
    <w:rsid w:val="0028478A"/>
    <w:rsid w:val="00284961"/>
    <w:rsid w:val="00290217"/>
    <w:rsid w:val="0029119F"/>
    <w:rsid w:val="00295554"/>
    <w:rsid w:val="00297C76"/>
    <w:rsid w:val="002A2AED"/>
    <w:rsid w:val="002A3D40"/>
    <w:rsid w:val="002A3F0E"/>
    <w:rsid w:val="002A7D49"/>
    <w:rsid w:val="002B2200"/>
    <w:rsid w:val="002B2F25"/>
    <w:rsid w:val="002B4293"/>
    <w:rsid w:val="002B5C4C"/>
    <w:rsid w:val="002B650F"/>
    <w:rsid w:val="002C0CC8"/>
    <w:rsid w:val="002C1F18"/>
    <w:rsid w:val="002D05AD"/>
    <w:rsid w:val="002D079C"/>
    <w:rsid w:val="002D4529"/>
    <w:rsid w:val="002D4B90"/>
    <w:rsid w:val="002D65AF"/>
    <w:rsid w:val="002D7D32"/>
    <w:rsid w:val="002D7FD3"/>
    <w:rsid w:val="002E1A3D"/>
    <w:rsid w:val="002E2361"/>
    <w:rsid w:val="002E7650"/>
    <w:rsid w:val="002E7A33"/>
    <w:rsid w:val="002F1DB7"/>
    <w:rsid w:val="002F1F76"/>
    <w:rsid w:val="002F37BC"/>
    <w:rsid w:val="002F3BC3"/>
    <w:rsid w:val="002F7EA6"/>
    <w:rsid w:val="00300472"/>
    <w:rsid w:val="00302DCE"/>
    <w:rsid w:val="0030459F"/>
    <w:rsid w:val="00304842"/>
    <w:rsid w:val="00304933"/>
    <w:rsid w:val="00305AD0"/>
    <w:rsid w:val="00306317"/>
    <w:rsid w:val="00307060"/>
    <w:rsid w:val="00307E7D"/>
    <w:rsid w:val="003104B5"/>
    <w:rsid w:val="0031103A"/>
    <w:rsid w:val="003131F3"/>
    <w:rsid w:val="0031607A"/>
    <w:rsid w:val="00317A30"/>
    <w:rsid w:val="00320E19"/>
    <w:rsid w:val="00321785"/>
    <w:rsid w:val="00323802"/>
    <w:rsid w:val="00324F81"/>
    <w:rsid w:val="00325AFF"/>
    <w:rsid w:val="00327DA5"/>
    <w:rsid w:val="00327DE0"/>
    <w:rsid w:val="00331274"/>
    <w:rsid w:val="003313B8"/>
    <w:rsid w:val="00331D51"/>
    <w:rsid w:val="00332B75"/>
    <w:rsid w:val="00333699"/>
    <w:rsid w:val="0033560F"/>
    <w:rsid w:val="00337734"/>
    <w:rsid w:val="00340EF5"/>
    <w:rsid w:val="00341FEE"/>
    <w:rsid w:val="00344D5D"/>
    <w:rsid w:val="003464C6"/>
    <w:rsid w:val="003501D2"/>
    <w:rsid w:val="00354D20"/>
    <w:rsid w:val="00360B2F"/>
    <w:rsid w:val="0036319C"/>
    <w:rsid w:val="0036375B"/>
    <w:rsid w:val="00365814"/>
    <w:rsid w:val="00366A41"/>
    <w:rsid w:val="00367F20"/>
    <w:rsid w:val="003709F7"/>
    <w:rsid w:val="00371943"/>
    <w:rsid w:val="0037233E"/>
    <w:rsid w:val="003735E5"/>
    <w:rsid w:val="00373D94"/>
    <w:rsid w:val="0037604D"/>
    <w:rsid w:val="00377874"/>
    <w:rsid w:val="00377E4F"/>
    <w:rsid w:val="00385545"/>
    <w:rsid w:val="00385FD2"/>
    <w:rsid w:val="00390B97"/>
    <w:rsid w:val="00390C63"/>
    <w:rsid w:val="00391A0A"/>
    <w:rsid w:val="00393A63"/>
    <w:rsid w:val="00393EA0"/>
    <w:rsid w:val="003941A3"/>
    <w:rsid w:val="0039666C"/>
    <w:rsid w:val="00397805"/>
    <w:rsid w:val="003A02D8"/>
    <w:rsid w:val="003A2339"/>
    <w:rsid w:val="003A5025"/>
    <w:rsid w:val="003A5282"/>
    <w:rsid w:val="003B5322"/>
    <w:rsid w:val="003B6E26"/>
    <w:rsid w:val="003C2C75"/>
    <w:rsid w:val="003C3970"/>
    <w:rsid w:val="003C49B3"/>
    <w:rsid w:val="003C6142"/>
    <w:rsid w:val="003D1208"/>
    <w:rsid w:val="003D146A"/>
    <w:rsid w:val="003D32B0"/>
    <w:rsid w:val="003D4699"/>
    <w:rsid w:val="003D61BB"/>
    <w:rsid w:val="003E1CF9"/>
    <w:rsid w:val="003E2E97"/>
    <w:rsid w:val="003E3175"/>
    <w:rsid w:val="003E357F"/>
    <w:rsid w:val="003E4F59"/>
    <w:rsid w:val="003E58F6"/>
    <w:rsid w:val="003E5B34"/>
    <w:rsid w:val="003E73E8"/>
    <w:rsid w:val="003E73F8"/>
    <w:rsid w:val="003F01A8"/>
    <w:rsid w:val="003F525E"/>
    <w:rsid w:val="003F5F3A"/>
    <w:rsid w:val="003F6E13"/>
    <w:rsid w:val="003F7EA3"/>
    <w:rsid w:val="004013F0"/>
    <w:rsid w:val="004039C7"/>
    <w:rsid w:val="00407C86"/>
    <w:rsid w:val="00410D82"/>
    <w:rsid w:val="00411D21"/>
    <w:rsid w:val="00412370"/>
    <w:rsid w:val="004166C7"/>
    <w:rsid w:val="00417714"/>
    <w:rsid w:val="004218C9"/>
    <w:rsid w:val="004218FC"/>
    <w:rsid w:val="00426F34"/>
    <w:rsid w:val="00431B08"/>
    <w:rsid w:val="00432B99"/>
    <w:rsid w:val="00434AA1"/>
    <w:rsid w:val="00436CD2"/>
    <w:rsid w:val="00441C8D"/>
    <w:rsid w:val="00441D53"/>
    <w:rsid w:val="00443D65"/>
    <w:rsid w:val="0044501D"/>
    <w:rsid w:val="00445744"/>
    <w:rsid w:val="00447806"/>
    <w:rsid w:val="004500FC"/>
    <w:rsid w:val="004529C3"/>
    <w:rsid w:val="00456207"/>
    <w:rsid w:val="00456C32"/>
    <w:rsid w:val="00457BA8"/>
    <w:rsid w:val="00460A81"/>
    <w:rsid w:val="004638D7"/>
    <w:rsid w:val="00464156"/>
    <w:rsid w:val="00464D60"/>
    <w:rsid w:val="004661AE"/>
    <w:rsid w:val="00467CCF"/>
    <w:rsid w:val="00470FF8"/>
    <w:rsid w:val="004713BF"/>
    <w:rsid w:val="0047143C"/>
    <w:rsid w:val="00476967"/>
    <w:rsid w:val="00477644"/>
    <w:rsid w:val="004808CE"/>
    <w:rsid w:val="00481798"/>
    <w:rsid w:val="00484079"/>
    <w:rsid w:val="00485B2F"/>
    <w:rsid w:val="0049070E"/>
    <w:rsid w:val="0049287A"/>
    <w:rsid w:val="004943A7"/>
    <w:rsid w:val="004965F0"/>
    <w:rsid w:val="004A5B34"/>
    <w:rsid w:val="004B002F"/>
    <w:rsid w:val="004B0AB2"/>
    <w:rsid w:val="004B2F87"/>
    <w:rsid w:val="004B3BF9"/>
    <w:rsid w:val="004B4764"/>
    <w:rsid w:val="004B4FF1"/>
    <w:rsid w:val="004B5F9C"/>
    <w:rsid w:val="004B710E"/>
    <w:rsid w:val="004C195A"/>
    <w:rsid w:val="004C2D3F"/>
    <w:rsid w:val="004C4A23"/>
    <w:rsid w:val="004C4DA3"/>
    <w:rsid w:val="004C634A"/>
    <w:rsid w:val="004D0747"/>
    <w:rsid w:val="004D2241"/>
    <w:rsid w:val="004D3650"/>
    <w:rsid w:val="004D3994"/>
    <w:rsid w:val="004E1C3E"/>
    <w:rsid w:val="004E39BB"/>
    <w:rsid w:val="004E47C6"/>
    <w:rsid w:val="004E533E"/>
    <w:rsid w:val="004F0D92"/>
    <w:rsid w:val="004F1012"/>
    <w:rsid w:val="004F2014"/>
    <w:rsid w:val="004F3A01"/>
    <w:rsid w:val="004F4C7E"/>
    <w:rsid w:val="00500C82"/>
    <w:rsid w:val="005017E5"/>
    <w:rsid w:val="005058CD"/>
    <w:rsid w:val="00505BB5"/>
    <w:rsid w:val="00507F7F"/>
    <w:rsid w:val="00510AE8"/>
    <w:rsid w:val="005116BE"/>
    <w:rsid w:val="005123F3"/>
    <w:rsid w:val="00514F10"/>
    <w:rsid w:val="00523CCC"/>
    <w:rsid w:val="00526A82"/>
    <w:rsid w:val="00527666"/>
    <w:rsid w:val="005278DD"/>
    <w:rsid w:val="00527919"/>
    <w:rsid w:val="005305DF"/>
    <w:rsid w:val="00532A0A"/>
    <w:rsid w:val="005345A0"/>
    <w:rsid w:val="00534F13"/>
    <w:rsid w:val="00543432"/>
    <w:rsid w:val="00544346"/>
    <w:rsid w:val="0054512E"/>
    <w:rsid w:val="00546513"/>
    <w:rsid w:val="00552833"/>
    <w:rsid w:val="0055403D"/>
    <w:rsid w:val="0056076C"/>
    <w:rsid w:val="005618AF"/>
    <w:rsid w:val="00561DA6"/>
    <w:rsid w:val="005629A9"/>
    <w:rsid w:val="00562A0E"/>
    <w:rsid w:val="00563287"/>
    <w:rsid w:val="005639BD"/>
    <w:rsid w:val="00566492"/>
    <w:rsid w:val="0057038C"/>
    <w:rsid w:val="00570762"/>
    <w:rsid w:val="00570F63"/>
    <w:rsid w:val="00571F20"/>
    <w:rsid w:val="00572651"/>
    <w:rsid w:val="00572B7D"/>
    <w:rsid w:val="00574500"/>
    <w:rsid w:val="00574CBF"/>
    <w:rsid w:val="0057708C"/>
    <w:rsid w:val="0057795B"/>
    <w:rsid w:val="00582E5A"/>
    <w:rsid w:val="005851A9"/>
    <w:rsid w:val="005851DD"/>
    <w:rsid w:val="0059368D"/>
    <w:rsid w:val="00595400"/>
    <w:rsid w:val="0059733B"/>
    <w:rsid w:val="00597C15"/>
    <w:rsid w:val="005A5E68"/>
    <w:rsid w:val="005B2AD4"/>
    <w:rsid w:val="005B3D96"/>
    <w:rsid w:val="005B7AFC"/>
    <w:rsid w:val="005C00C5"/>
    <w:rsid w:val="005C0601"/>
    <w:rsid w:val="005C07DF"/>
    <w:rsid w:val="005C20BF"/>
    <w:rsid w:val="005C369A"/>
    <w:rsid w:val="005C4AEF"/>
    <w:rsid w:val="005C57C3"/>
    <w:rsid w:val="005D086D"/>
    <w:rsid w:val="005D1558"/>
    <w:rsid w:val="005D387A"/>
    <w:rsid w:val="005D42F7"/>
    <w:rsid w:val="005D43F7"/>
    <w:rsid w:val="005D61BF"/>
    <w:rsid w:val="005E2E53"/>
    <w:rsid w:val="005E5430"/>
    <w:rsid w:val="005F002A"/>
    <w:rsid w:val="005F09C7"/>
    <w:rsid w:val="005F35D6"/>
    <w:rsid w:val="005F4F37"/>
    <w:rsid w:val="005F5B52"/>
    <w:rsid w:val="005F5CDA"/>
    <w:rsid w:val="005F7866"/>
    <w:rsid w:val="005F789F"/>
    <w:rsid w:val="00600107"/>
    <w:rsid w:val="00600D63"/>
    <w:rsid w:val="00602218"/>
    <w:rsid w:val="00603036"/>
    <w:rsid w:val="006030B8"/>
    <w:rsid w:val="006064C7"/>
    <w:rsid w:val="00610FCE"/>
    <w:rsid w:val="0061252C"/>
    <w:rsid w:val="00620083"/>
    <w:rsid w:val="00620778"/>
    <w:rsid w:val="006237E3"/>
    <w:rsid w:val="00624503"/>
    <w:rsid w:val="00624832"/>
    <w:rsid w:val="00624B42"/>
    <w:rsid w:val="00626B73"/>
    <w:rsid w:val="00627CDF"/>
    <w:rsid w:val="006300B6"/>
    <w:rsid w:val="006309E3"/>
    <w:rsid w:val="0063130F"/>
    <w:rsid w:val="00641862"/>
    <w:rsid w:val="00642AE7"/>
    <w:rsid w:val="00643789"/>
    <w:rsid w:val="0064492C"/>
    <w:rsid w:val="0065000C"/>
    <w:rsid w:val="0065127D"/>
    <w:rsid w:val="00652FE5"/>
    <w:rsid w:val="00653080"/>
    <w:rsid w:val="00655B52"/>
    <w:rsid w:val="0066104C"/>
    <w:rsid w:val="00664D21"/>
    <w:rsid w:val="00665009"/>
    <w:rsid w:val="00665576"/>
    <w:rsid w:val="00667058"/>
    <w:rsid w:val="00671D82"/>
    <w:rsid w:val="0067321F"/>
    <w:rsid w:val="00673AF3"/>
    <w:rsid w:val="00676E4A"/>
    <w:rsid w:val="00677D8B"/>
    <w:rsid w:val="0068085B"/>
    <w:rsid w:val="00680CB4"/>
    <w:rsid w:val="00683B5A"/>
    <w:rsid w:val="006841D4"/>
    <w:rsid w:val="00685716"/>
    <w:rsid w:val="00692CC2"/>
    <w:rsid w:val="00692CE1"/>
    <w:rsid w:val="0069322D"/>
    <w:rsid w:val="006932AA"/>
    <w:rsid w:val="006961A3"/>
    <w:rsid w:val="00697DC1"/>
    <w:rsid w:val="006A1D25"/>
    <w:rsid w:val="006A314B"/>
    <w:rsid w:val="006A7823"/>
    <w:rsid w:val="006A7EBC"/>
    <w:rsid w:val="006B0BEA"/>
    <w:rsid w:val="006B3AF7"/>
    <w:rsid w:val="006B3C4D"/>
    <w:rsid w:val="006B68A0"/>
    <w:rsid w:val="006B6EF1"/>
    <w:rsid w:val="006C025C"/>
    <w:rsid w:val="006C276F"/>
    <w:rsid w:val="006C360F"/>
    <w:rsid w:val="006C53F3"/>
    <w:rsid w:val="006C5811"/>
    <w:rsid w:val="006D041D"/>
    <w:rsid w:val="006D1EC4"/>
    <w:rsid w:val="006D2D50"/>
    <w:rsid w:val="006D49AC"/>
    <w:rsid w:val="006D5BDD"/>
    <w:rsid w:val="006D7243"/>
    <w:rsid w:val="006E0DDC"/>
    <w:rsid w:val="006E19B6"/>
    <w:rsid w:val="006E1B4B"/>
    <w:rsid w:val="006E33A1"/>
    <w:rsid w:val="006E40F6"/>
    <w:rsid w:val="006E439A"/>
    <w:rsid w:val="006E45BC"/>
    <w:rsid w:val="006E65A3"/>
    <w:rsid w:val="006E6C40"/>
    <w:rsid w:val="006E7194"/>
    <w:rsid w:val="006E7DC9"/>
    <w:rsid w:val="006F0191"/>
    <w:rsid w:val="006F021C"/>
    <w:rsid w:val="006F1B85"/>
    <w:rsid w:val="006F42FE"/>
    <w:rsid w:val="006F6572"/>
    <w:rsid w:val="006F69C7"/>
    <w:rsid w:val="007019C0"/>
    <w:rsid w:val="007101D1"/>
    <w:rsid w:val="00710A0C"/>
    <w:rsid w:val="00711F28"/>
    <w:rsid w:val="00712ABF"/>
    <w:rsid w:val="00715C52"/>
    <w:rsid w:val="00716907"/>
    <w:rsid w:val="00720DEB"/>
    <w:rsid w:val="007210B6"/>
    <w:rsid w:val="00721173"/>
    <w:rsid w:val="0072254A"/>
    <w:rsid w:val="007228BB"/>
    <w:rsid w:val="00724C7E"/>
    <w:rsid w:val="007250B6"/>
    <w:rsid w:val="007257FC"/>
    <w:rsid w:val="00726204"/>
    <w:rsid w:val="007270FF"/>
    <w:rsid w:val="0073256D"/>
    <w:rsid w:val="00734BBA"/>
    <w:rsid w:val="00734E4E"/>
    <w:rsid w:val="007372DE"/>
    <w:rsid w:val="00737A09"/>
    <w:rsid w:val="00742434"/>
    <w:rsid w:val="0074312D"/>
    <w:rsid w:val="00743BAC"/>
    <w:rsid w:val="00744197"/>
    <w:rsid w:val="0074471B"/>
    <w:rsid w:val="0074713A"/>
    <w:rsid w:val="00750963"/>
    <w:rsid w:val="00751E9B"/>
    <w:rsid w:val="00753ECA"/>
    <w:rsid w:val="00754095"/>
    <w:rsid w:val="007571FD"/>
    <w:rsid w:val="00757F4C"/>
    <w:rsid w:val="0076518B"/>
    <w:rsid w:val="00766A63"/>
    <w:rsid w:val="00767AA3"/>
    <w:rsid w:val="00770A51"/>
    <w:rsid w:val="00771CE9"/>
    <w:rsid w:val="00771E8E"/>
    <w:rsid w:val="00772C97"/>
    <w:rsid w:val="0077354D"/>
    <w:rsid w:val="00776CCB"/>
    <w:rsid w:val="00777121"/>
    <w:rsid w:val="00783901"/>
    <w:rsid w:val="00791830"/>
    <w:rsid w:val="00791A04"/>
    <w:rsid w:val="00793964"/>
    <w:rsid w:val="00794E1D"/>
    <w:rsid w:val="007966B2"/>
    <w:rsid w:val="00797E69"/>
    <w:rsid w:val="007A0B41"/>
    <w:rsid w:val="007A1159"/>
    <w:rsid w:val="007A143B"/>
    <w:rsid w:val="007A1D51"/>
    <w:rsid w:val="007A27E0"/>
    <w:rsid w:val="007A4E79"/>
    <w:rsid w:val="007A5362"/>
    <w:rsid w:val="007A5DDA"/>
    <w:rsid w:val="007A670D"/>
    <w:rsid w:val="007A6979"/>
    <w:rsid w:val="007B0D4D"/>
    <w:rsid w:val="007B32C3"/>
    <w:rsid w:val="007B4F7B"/>
    <w:rsid w:val="007B7CE9"/>
    <w:rsid w:val="007C0D7D"/>
    <w:rsid w:val="007C1337"/>
    <w:rsid w:val="007C4E97"/>
    <w:rsid w:val="007C5FC2"/>
    <w:rsid w:val="007C702B"/>
    <w:rsid w:val="007D0A6D"/>
    <w:rsid w:val="007D1EA1"/>
    <w:rsid w:val="007D6201"/>
    <w:rsid w:val="007E16BE"/>
    <w:rsid w:val="007E53B0"/>
    <w:rsid w:val="007E5C01"/>
    <w:rsid w:val="007E679E"/>
    <w:rsid w:val="007F1241"/>
    <w:rsid w:val="007F700E"/>
    <w:rsid w:val="0080296D"/>
    <w:rsid w:val="00805860"/>
    <w:rsid w:val="00806C01"/>
    <w:rsid w:val="00806EE9"/>
    <w:rsid w:val="00806FEF"/>
    <w:rsid w:val="00807359"/>
    <w:rsid w:val="00810AFC"/>
    <w:rsid w:val="00810BC8"/>
    <w:rsid w:val="00814119"/>
    <w:rsid w:val="00814606"/>
    <w:rsid w:val="00815B2E"/>
    <w:rsid w:val="00817E90"/>
    <w:rsid w:val="00821898"/>
    <w:rsid w:val="00823FA6"/>
    <w:rsid w:val="008310BE"/>
    <w:rsid w:val="008318B8"/>
    <w:rsid w:val="00832965"/>
    <w:rsid w:val="0084004B"/>
    <w:rsid w:val="008400E6"/>
    <w:rsid w:val="00843873"/>
    <w:rsid w:val="00844014"/>
    <w:rsid w:val="00850346"/>
    <w:rsid w:val="00852758"/>
    <w:rsid w:val="00854D59"/>
    <w:rsid w:val="00860278"/>
    <w:rsid w:val="00860C51"/>
    <w:rsid w:val="008618D6"/>
    <w:rsid w:val="00862D60"/>
    <w:rsid w:val="00863EC3"/>
    <w:rsid w:val="008652B0"/>
    <w:rsid w:val="0086781A"/>
    <w:rsid w:val="008721D2"/>
    <w:rsid w:val="008739CA"/>
    <w:rsid w:val="0087795D"/>
    <w:rsid w:val="00877A8D"/>
    <w:rsid w:val="00883CB6"/>
    <w:rsid w:val="00884CD2"/>
    <w:rsid w:val="008869B3"/>
    <w:rsid w:val="00887A02"/>
    <w:rsid w:val="00890515"/>
    <w:rsid w:val="00891419"/>
    <w:rsid w:val="00897665"/>
    <w:rsid w:val="008A07BD"/>
    <w:rsid w:val="008A3EF4"/>
    <w:rsid w:val="008A72D5"/>
    <w:rsid w:val="008B1321"/>
    <w:rsid w:val="008B2540"/>
    <w:rsid w:val="008C0F4F"/>
    <w:rsid w:val="008C40D7"/>
    <w:rsid w:val="008D3C22"/>
    <w:rsid w:val="008D42DC"/>
    <w:rsid w:val="008D452D"/>
    <w:rsid w:val="008D457F"/>
    <w:rsid w:val="008D4ED0"/>
    <w:rsid w:val="008D63DA"/>
    <w:rsid w:val="008E1EFD"/>
    <w:rsid w:val="008E3959"/>
    <w:rsid w:val="008E4430"/>
    <w:rsid w:val="008E7ABC"/>
    <w:rsid w:val="008F199B"/>
    <w:rsid w:val="008F1B56"/>
    <w:rsid w:val="008F745F"/>
    <w:rsid w:val="008F7640"/>
    <w:rsid w:val="009034D3"/>
    <w:rsid w:val="00903601"/>
    <w:rsid w:val="00906666"/>
    <w:rsid w:val="0091184F"/>
    <w:rsid w:val="00913B83"/>
    <w:rsid w:val="00920C49"/>
    <w:rsid w:val="00927A95"/>
    <w:rsid w:val="00930313"/>
    <w:rsid w:val="0093075D"/>
    <w:rsid w:val="0093326C"/>
    <w:rsid w:val="00934CB4"/>
    <w:rsid w:val="00934DF1"/>
    <w:rsid w:val="009359B0"/>
    <w:rsid w:val="00935BBC"/>
    <w:rsid w:val="00936DF5"/>
    <w:rsid w:val="009371A0"/>
    <w:rsid w:val="00941B29"/>
    <w:rsid w:val="00941E4E"/>
    <w:rsid w:val="00943359"/>
    <w:rsid w:val="00946192"/>
    <w:rsid w:val="0095096C"/>
    <w:rsid w:val="009513BA"/>
    <w:rsid w:val="00951D95"/>
    <w:rsid w:val="00954826"/>
    <w:rsid w:val="00956620"/>
    <w:rsid w:val="00956E73"/>
    <w:rsid w:val="009572D2"/>
    <w:rsid w:val="00957390"/>
    <w:rsid w:val="0096125B"/>
    <w:rsid w:val="009616AD"/>
    <w:rsid w:val="00962A14"/>
    <w:rsid w:val="009630E4"/>
    <w:rsid w:val="00965FFB"/>
    <w:rsid w:val="00966859"/>
    <w:rsid w:val="00966F91"/>
    <w:rsid w:val="00971AAA"/>
    <w:rsid w:val="0097244D"/>
    <w:rsid w:val="00974415"/>
    <w:rsid w:val="00975A41"/>
    <w:rsid w:val="00977C1B"/>
    <w:rsid w:val="00980506"/>
    <w:rsid w:val="00980DC0"/>
    <w:rsid w:val="009814FA"/>
    <w:rsid w:val="0098186D"/>
    <w:rsid w:val="00986492"/>
    <w:rsid w:val="00987683"/>
    <w:rsid w:val="00991D79"/>
    <w:rsid w:val="00992BBF"/>
    <w:rsid w:val="00997C4D"/>
    <w:rsid w:val="009A02C1"/>
    <w:rsid w:val="009A1E98"/>
    <w:rsid w:val="009A485C"/>
    <w:rsid w:val="009A4D3D"/>
    <w:rsid w:val="009A583E"/>
    <w:rsid w:val="009A673D"/>
    <w:rsid w:val="009A684B"/>
    <w:rsid w:val="009A7BB6"/>
    <w:rsid w:val="009B149F"/>
    <w:rsid w:val="009B26E7"/>
    <w:rsid w:val="009B2DAC"/>
    <w:rsid w:val="009B303B"/>
    <w:rsid w:val="009B4211"/>
    <w:rsid w:val="009B45C2"/>
    <w:rsid w:val="009B7F38"/>
    <w:rsid w:val="009C0309"/>
    <w:rsid w:val="009C0D96"/>
    <w:rsid w:val="009C10C2"/>
    <w:rsid w:val="009C1317"/>
    <w:rsid w:val="009C3035"/>
    <w:rsid w:val="009C4235"/>
    <w:rsid w:val="009C5AEC"/>
    <w:rsid w:val="009C7288"/>
    <w:rsid w:val="009C7DA0"/>
    <w:rsid w:val="009D054E"/>
    <w:rsid w:val="009D1283"/>
    <w:rsid w:val="009D1842"/>
    <w:rsid w:val="009D2DB4"/>
    <w:rsid w:val="009D33BD"/>
    <w:rsid w:val="009D53B9"/>
    <w:rsid w:val="009D61BF"/>
    <w:rsid w:val="009D6656"/>
    <w:rsid w:val="009D79BC"/>
    <w:rsid w:val="009F0270"/>
    <w:rsid w:val="009F2876"/>
    <w:rsid w:val="009F2F0F"/>
    <w:rsid w:val="009F3400"/>
    <w:rsid w:val="009F4A0F"/>
    <w:rsid w:val="009F5213"/>
    <w:rsid w:val="009F59DD"/>
    <w:rsid w:val="009F6B89"/>
    <w:rsid w:val="00A010D5"/>
    <w:rsid w:val="00A02A72"/>
    <w:rsid w:val="00A02DF1"/>
    <w:rsid w:val="00A0591E"/>
    <w:rsid w:val="00A07DD0"/>
    <w:rsid w:val="00A11B95"/>
    <w:rsid w:val="00A11D83"/>
    <w:rsid w:val="00A12F4B"/>
    <w:rsid w:val="00A147A5"/>
    <w:rsid w:val="00A24B58"/>
    <w:rsid w:val="00A25DC8"/>
    <w:rsid w:val="00A30B3F"/>
    <w:rsid w:val="00A31A2A"/>
    <w:rsid w:val="00A31D1F"/>
    <w:rsid w:val="00A31E57"/>
    <w:rsid w:val="00A32F18"/>
    <w:rsid w:val="00A34791"/>
    <w:rsid w:val="00A347C2"/>
    <w:rsid w:val="00A35C6A"/>
    <w:rsid w:val="00A369BA"/>
    <w:rsid w:val="00A427BD"/>
    <w:rsid w:val="00A4331E"/>
    <w:rsid w:val="00A4424D"/>
    <w:rsid w:val="00A4446E"/>
    <w:rsid w:val="00A507FA"/>
    <w:rsid w:val="00A531BE"/>
    <w:rsid w:val="00A60C75"/>
    <w:rsid w:val="00A631AB"/>
    <w:rsid w:val="00A64D82"/>
    <w:rsid w:val="00A66244"/>
    <w:rsid w:val="00A664E6"/>
    <w:rsid w:val="00A70E10"/>
    <w:rsid w:val="00A71EAD"/>
    <w:rsid w:val="00A80330"/>
    <w:rsid w:val="00A80ADE"/>
    <w:rsid w:val="00A80B7D"/>
    <w:rsid w:val="00A80F1A"/>
    <w:rsid w:val="00A820EC"/>
    <w:rsid w:val="00A82813"/>
    <w:rsid w:val="00A83FC2"/>
    <w:rsid w:val="00A86362"/>
    <w:rsid w:val="00A879BB"/>
    <w:rsid w:val="00A911B3"/>
    <w:rsid w:val="00A911CC"/>
    <w:rsid w:val="00A917B0"/>
    <w:rsid w:val="00A97825"/>
    <w:rsid w:val="00AA43E6"/>
    <w:rsid w:val="00AA46FA"/>
    <w:rsid w:val="00AA6B2E"/>
    <w:rsid w:val="00AB2344"/>
    <w:rsid w:val="00AB29A2"/>
    <w:rsid w:val="00AB344E"/>
    <w:rsid w:val="00AB6D8F"/>
    <w:rsid w:val="00AC1544"/>
    <w:rsid w:val="00AC15E6"/>
    <w:rsid w:val="00AD08E9"/>
    <w:rsid w:val="00AD0D4C"/>
    <w:rsid w:val="00AD127B"/>
    <w:rsid w:val="00AD28AD"/>
    <w:rsid w:val="00AD42B3"/>
    <w:rsid w:val="00AD68FF"/>
    <w:rsid w:val="00AD7594"/>
    <w:rsid w:val="00AD7F63"/>
    <w:rsid w:val="00AE2C08"/>
    <w:rsid w:val="00AE53CF"/>
    <w:rsid w:val="00AE5CFA"/>
    <w:rsid w:val="00AF1405"/>
    <w:rsid w:val="00AF2347"/>
    <w:rsid w:val="00AF65BB"/>
    <w:rsid w:val="00B01089"/>
    <w:rsid w:val="00B01FC5"/>
    <w:rsid w:val="00B02683"/>
    <w:rsid w:val="00B03E2D"/>
    <w:rsid w:val="00B04FCC"/>
    <w:rsid w:val="00B0634B"/>
    <w:rsid w:val="00B121A9"/>
    <w:rsid w:val="00B12283"/>
    <w:rsid w:val="00B143E9"/>
    <w:rsid w:val="00B16D4B"/>
    <w:rsid w:val="00B17F8A"/>
    <w:rsid w:val="00B2030E"/>
    <w:rsid w:val="00B25CFA"/>
    <w:rsid w:val="00B26ABF"/>
    <w:rsid w:val="00B32EFC"/>
    <w:rsid w:val="00B330C7"/>
    <w:rsid w:val="00B34D0C"/>
    <w:rsid w:val="00B34F63"/>
    <w:rsid w:val="00B40A7F"/>
    <w:rsid w:val="00B41BD5"/>
    <w:rsid w:val="00B453B8"/>
    <w:rsid w:val="00B46E5D"/>
    <w:rsid w:val="00B47170"/>
    <w:rsid w:val="00B50F4C"/>
    <w:rsid w:val="00B513BF"/>
    <w:rsid w:val="00B51509"/>
    <w:rsid w:val="00B53118"/>
    <w:rsid w:val="00B5315D"/>
    <w:rsid w:val="00B539E9"/>
    <w:rsid w:val="00B55FAB"/>
    <w:rsid w:val="00B57106"/>
    <w:rsid w:val="00B66348"/>
    <w:rsid w:val="00B67058"/>
    <w:rsid w:val="00B678A1"/>
    <w:rsid w:val="00B71F13"/>
    <w:rsid w:val="00B733DC"/>
    <w:rsid w:val="00B743EB"/>
    <w:rsid w:val="00B75D5A"/>
    <w:rsid w:val="00B81AE9"/>
    <w:rsid w:val="00B8297B"/>
    <w:rsid w:val="00B84578"/>
    <w:rsid w:val="00B87BF4"/>
    <w:rsid w:val="00B90666"/>
    <w:rsid w:val="00B961E5"/>
    <w:rsid w:val="00BA187D"/>
    <w:rsid w:val="00BA2000"/>
    <w:rsid w:val="00BA7832"/>
    <w:rsid w:val="00BB12A2"/>
    <w:rsid w:val="00BB3257"/>
    <w:rsid w:val="00BC3A23"/>
    <w:rsid w:val="00BC4FA4"/>
    <w:rsid w:val="00BC5C38"/>
    <w:rsid w:val="00BC6F9A"/>
    <w:rsid w:val="00BC7A13"/>
    <w:rsid w:val="00BD07DA"/>
    <w:rsid w:val="00BD483B"/>
    <w:rsid w:val="00BE1EE0"/>
    <w:rsid w:val="00BE294D"/>
    <w:rsid w:val="00BE31C8"/>
    <w:rsid w:val="00BE5F9B"/>
    <w:rsid w:val="00BE6B80"/>
    <w:rsid w:val="00BF0E25"/>
    <w:rsid w:val="00BF2E9B"/>
    <w:rsid w:val="00BF3FBB"/>
    <w:rsid w:val="00BF4EB3"/>
    <w:rsid w:val="00BF5413"/>
    <w:rsid w:val="00BF5A14"/>
    <w:rsid w:val="00C00C46"/>
    <w:rsid w:val="00C04A77"/>
    <w:rsid w:val="00C05434"/>
    <w:rsid w:val="00C0585E"/>
    <w:rsid w:val="00C05947"/>
    <w:rsid w:val="00C10D00"/>
    <w:rsid w:val="00C117A5"/>
    <w:rsid w:val="00C13767"/>
    <w:rsid w:val="00C13E04"/>
    <w:rsid w:val="00C15D2A"/>
    <w:rsid w:val="00C1744B"/>
    <w:rsid w:val="00C2162B"/>
    <w:rsid w:val="00C22194"/>
    <w:rsid w:val="00C229C3"/>
    <w:rsid w:val="00C30376"/>
    <w:rsid w:val="00C3109D"/>
    <w:rsid w:val="00C313D1"/>
    <w:rsid w:val="00C319D9"/>
    <w:rsid w:val="00C34E07"/>
    <w:rsid w:val="00C35477"/>
    <w:rsid w:val="00C36C32"/>
    <w:rsid w:val="00C41334"/>
    <w:rsid w:val="00C41867"/>
    <w:rsid w:val="00C420E1"/>
    <w:rsid w:val="00C426AF"/>
    <w:rsid w:val="00C4412F"/>
    <w:rsid w:val="00C57A6D"/>
    <w:rsid w:val="00C60E78"/>
    <w:rsid w:val="00C6236B"/>
    <w:rsid w:val="00C63A53"/>
    <w:rsid w:val="00C63D57"/>
    <w:rsid w:val="00C65E20"/>
    <w:rsid w:val="00C662AE"/>
    <w:rsid w:val="00C669FE"/>
    <w:rsid w:val="00C6732F"/>
    <w:rsid w:val="00C677DB"/>
    <w:rsid w:val="00C718C3"/>
    <w:rsid w:val="00C71C2B"/>
    <w:rsid w:val="00C83A61"/>
    <w:rsid w:val="00C8443C"/>
    <w:rsid w:val="00C9032F"/>
    <w:rsid w:val="00C90930"/>
    <w:rsid w:val="00C91BB5"/>
    <w:rsid w:val="00C9336B"/>
    <w:rsid w:val="00C93D4C"/>
    <w:rsid w:val="00C97213"/>
    <w:rsid w:val="00C97883"/>
    <w:rsid w:val="00C978D6"/>
    <w:rsid w:val="00CA087B"/>
    <w:rsid w:val="00CA2880"/>
    <w:rsid w:val="00CA3ABC"/>
    <w:rsid w:val="00CA44D0"/>
    <w:rsid w:val="00CA507A"/>
    <w:rsid w:val="00CB00D6"/>
    <w:rsid w:val="00CB175A"/>
    <w:rsid w:val="00CB4BF5"/>
    <w:rsid w:val="00CB5DB0"/>
    <w:rsid w:val="00CB7313"/>
    <w:rsid w:val="00CC3B2F"/>
    <w:rsid w:val="00CC4045"/>
    <w:rsid w:val="00CC5218"/>
    <w:rsid w:val="00CC62C3"/>
    <w:rsid w:val="00CD08B8"/>
    <w:rsid w:val="00CE01B2"/>
    <w:rsid w:val="00CE12AE"/>
    <w:rsid w:val="00CE3398"/>
    <w:rsid w:val="00CE381D"/>
    <w:rsid w:val="00CE4527"/>
    <w:rsid w:val="00CF1764"/>
    <w:rsid w:val="00CF1FAE"/>
    <w:rsid w:val="00CF34ED"/>
    <w:rsid w:val="00D01B0E"/>
    <w:rsid w:val="00D046B3"/>
    <w:rsid w:val="00D06833"/>
    <w:rsid w:val="00D07E08"/>
    <w:rsid w:val="00D11AA4"/>
    <w:rsid w:val="00D136E5"/>
    <w:rsid w:val="00D20BA7"/>
    <w:rsid w:val="00D20C81"/>
    <w:rsid w:val="00D215F3"/>
    <w:rsid w:val="00D23BDA"/>
    <w:rsid w:val="00D24976"/>
    <w:rsid w:val="00D252F8"/>
    <w:rsid w:val="00D2699A"/>
    <w:rsid w:val="00D26CD1"/>
    <w:rsid w:val="00D27373"/>
    <w:rsid w:val="00D311CD"/>
    <w:rsid w:val="00D31277"/>
    <w:rsid w:val="00D31CC4"/>
    <w:rsid w:val="00D334DA"/>
    <w:rsid w:val="00D44C8C"/>
    <w:rsid w:val="00D456E3"/>
    <w:rsid w:val="00D45B31"/>
    <w:rsid w:val="00D50849"/>
    <w:rsid w:val="00D521D2"/>
    <w:rsid w:val="00D53208"/>
    <w:rsid w:val="00D5460F"/>
    <w:rsid w:val="00D55F6C"/>
    <w:rsid w:val="00D61C69"/>
    <w:rsid w:val="00D6319B"/>
    <w:rsid w:val="00D66898"/>
    <w:rsid w:val="00D66AF0"/>
    <w:rsid w:val="00D66C17"/>
    <w:rsid w:val="00D71C8A"/>
    <w:rsid w:val="00D74808"/>
    <w:rsid w:val="00D748D9"/>
    <w:rsid w:val="00D74CDD"/>
    <w:rsid w:val="00D775E5"/>
    <w:rsid w:val="00D77BF4"/>
    <w:rsid w:val="00D77D73"/>
    <w:rsid w:val="00D80956"/>
    <w:rsid w:val="00D80A17"/>
    <w:rsid w:val="00D81C24"/>
    <w:rsid w:val="00D82392"/>
    <w:rsid w:val="00D83173"/>
    <w:rsid w:val="00D8628B"/>
    <w:rsid w:val="00D87985"/>
    <w:rsid w:val="00D87E4A"/>
    <w:rsid w:val="00D91B79"/>
    <w:rsid w:val="00D92F3A"/>
    <w:rsid w:val="00D950F0"/>
    <w:rsid w:val="00D95875"/>
    <w:rsid w:val="00D97A60"/>
    <w:rsid w:val="00DA0BCC"/>
    <w:rsid w:val="00DA1126"/>
    <w:rsid w:val="00DA236F"/>
    <w:rsid w:val="00DA288E"/>
    <w:rsid w:val="00DA3929"/>
    <w:rsid w:val="00DA3AC0"/>
    <w:rsid w:val="00DA4298"/>
    <w:rsid w:val="00DA4BF3"/>
    <w:rsid w:val="00DA5192"/>
    <w:rsid w:val="00DA6264"/>
    <w:rsid w:val="00DA7C60"/>
    <w:rsid w:val="00DB2286"/>
    <w:rsid w:val="00DB236A"/>
    <w:rsid w:val="00DC30E1"/>
    <w:rsid w:val="00DC357D"/>
    <w:rsid w:val="00DC3C7E"/>
    <w:rsid w:val="00DC6F29"/>
    <w:rsid w:val="00DC6FA3"/>
    <w:rsid w:val="00DD0F52"/>
    <w:rsid w:val="00DD2DA6"/>
    <w:rsid w:val="00DD653C"/>
    <w:rsid w:val="00DD670B"/>
    <w:rsid w:val="00DE34EE"/>
    <w:rsid w:val="00DE6A9A"/>
    <w:rsid w:val="00DE79EF"/>
    <w:rsid w:val="00DF154D"/>
    <w:rsid w:val="00DF5A65"/>
    <w:rsid w:val="00DF68A4"/>
    <w:rsid w:val="00DF76D1"/>
    <w:rsid w:val="00DF7CD9"/>
    <w:rsid w:val="00DF7F28"/>
    <w:rsid w:val="00E00D40"/>
    <w:rsid w:val="00E03B5E"/>
    <w:rsid w:val="00E05BBA"/>
    <w:rsid w:val="00E078B0"/>
    <w:rsid w:val="00E07948"/>
    <w:rsid w:val="00E07EDC"/>
    <w:rsid w:val="00E116D6"/>
    <w:rsid w:val="00E16024"/>
    <w:rsid w:val="00E212F4"/>
    <w:rsid w:val="00E220E1"/>
    <w:rsid w:val="00E3029C"/>
    <w:rsid w:val="00E3056B"/>
    <w:rsid w:val="00E30A6F"/>
    <w:rsid w:val="00E322E4"/>
    <w:rsid w:val="00E32E16"/>
    <w:rsid w:val="00E359FA"/>
    <w:rsid w:val="00E40703"/>
    <w:rsid w:val="00E41982"/>
    <w:rsid w:val="00E444D5"/>
    <w:rsid w:val="00E5204F"/>
    <w:rsid w:val="00E524D8"/>
    <w:rsid w:val="00E5269F"/>
    <w:rsid w:val="00E54A70"/>
    <w:rsid w:val="00E564B8"/>
    <w:rsid w:val="00E6035C"/>
    <w:rsid w:val="00E606FC"/>
    <w:rsid w:val="00E61C5A"/>
    <w:rsid w:val="00E65749"/>
    <w:rsid w:val="00E6590D"/>
    <w:rsid w:val="00E700C4"/>
    <w:rsid w:val="00E7121D"/>
    <w:rsid w:val="00E72E37"/>
    <w:rsid w:val="00E763DA"/>
    <w:rsid w:val="00E766F6"/>
    <w:rsid w:val="00E83A94"/>
    <w:rsid w:val="00E8413D"/>
    <w:rsid w:val="00E912A4"/>
    <w:rsid w:val="00E91350"/>
    <w:rsid w:val="00E9154C"/>
    <w:rsid w:val="00E93660"/>
    <w:rsid w:val="00E957D1"/>
    <w:rsid w:val="00E96D4F"/>
    <w:rsid w:val="00E97363"/>
    <w:rsid w:val="00EA09BE"/>
    <w:rsid w:val="00EA0D3F"/>
    <w:rsid w:val="00EA3EBC"/>
    <w:rsid w:val="00EA4AE4"/>
    <w:rsid w:val="00EA79DF"/>
    <w:rsid w:val="00EB337A"/>
    <w:rsid w:val="00EB40B0"/>
    <w:rsid w:val="00EB48AA"/>
    <w:rsid w:val="00EB48F5"/>
    <w:rsid w:val="00EB49FF"/>
    <w:rsid w:val="00EB6AD9"/>
    <w:rsid w:val="00EC1948"/>
    <w:rsid w:val="00EC3932"/>
    <w:rsid w:val="00EC4574"/>
    <w:rsid w:val="00ED06B0"/>
    <w:rsid w:val="00ED12D3"/>
    <w:rsid w:val="00ED2412"/>
    <w:rsid w:val="00ED2A80"/>
    <w:rsid w:val="00ED45E0"/>
    <w:rsid w:val="00ED701B"/>
    <w:rsid w:val="00EE4B95"/>
    <w:rsid w:val="00EE69B9"/>
    <w:rsid w:val="00EE77FF"/>
    <w:rsid w:val="00EE7BFD"/>
    <w:rsid w:val="00EE7CFE"/>
    <w:rsid w:val="00EF04B6"/>
    <w:rsid w:val="00EF17E3"/>
    <w:rsid w:val="00EF3A40"/>
    <w:rsid w:val="00EF43DB"/>
    <w:rsid w:val="00EF5347"/>
    <w:rsid w:val="00EF5983"/>
    <w:rsid w:val="00EF5B9D"/>
    <w:rsid w:val="00F001BB"/>
    <w:rsid w:val="00F01F10"/>
    <w:rsid w:val="00F03ED3"/>
    <w:rsid w:val="00F04B70"/>
    <w:rsid w:val="00F059D2"/>
    <w:rsid w:val="00F05AFB"/>
    <w:rsid w:val="00F05E0D"/>
    <w:rsid w:val="00F067CE"/>
    <w:rsid w:val="00F0729D"/>
    <w:rsid w:val="00F10A4F"/>
    <w:rsid w:val="00F130F9"/>
    <w:rsid w:val="00F13EE1"/>
    <w:rsid w:val="00F2027C"/>
    <w:rsid w:val="00F20A1C"/>
    <w:rsid w:val="00F20C95"/>
    <w:rsid w:val="00F22852"/>
    <w:rsid w:val="00F24548"/>
    <w:rsid w:val="00F2486B"/>
    <w:rsid w:val="00F25927"/>
    <w:rsid w:val="00F279D2"/>
    <w:rsid w:val="00F27F0A"/>
    <w:rsid w:val="00F3076D"/>
    <w:rsid w:val="00F31C3C"/>
    <w:rsid w:val="00F33FD9"/>
    <w:rsid w:val="00F34D2E"/>
    <w:rsid w:val="00F4189E"/>
    <w:rsid w:val="00F47542"/>
    <w:rsid w:val="00F50799"/>
    <w:rsid w:val="00F50E7B"/>
    <w:rsid w:val="00F52928"/>
    <w:rsid w:val="00F53F9B"/>
    <w:rsid w:val="00F55695"/>
    <w:rsid w:val="00F55EF1"/>
    <w:rsid w:val="00F56698"/>
    <w:rsid w:val="00F56F00"/>
    <w:rsid w:val="00F62B55"/>
    <w:rsid w:val="00F6491A"/>
    <w:rsid w:val="00F6528C"/>
    <w:rsid w:val="00F6665B"/>
    <w:rsid w:val="00F66871"/>
    <w:rsid w:val="00F67EC0"/>
    <w:rsid w:val="00F721EA"/>
    <w:rsid w:val="00F7224C"/>
    <w:rsid w:val="00F72E09"/>
    <w:rsid w:val="00F73E30"/>
    <w:rsid w:val="00F73F21"/>
    <w:rsid w:val="00F74DD7"/>
    <w:rsid w:val="00F7533C"/>
    <w:rsid w:val="00F75E46"/>
    <w:rsid w:val="00F77D08"/>
    <w:rsid w:val="00F80A78"/>
    <w:rsid w:val="00F91E62"/>
    <w:rsid w:val="00F926D0"/>
    <w:rsid w:val="00F97484"/>
    <w:rsid w:val="00FA69B6"/>
    <w:rsid w:val="00FA7489"/>
    <w:rsid w:val="00FB31A8"/>
    <w:rsid w:val="00FB4C1F"/>
    <w:rsid w:val="00FB6794"/>
    <w:rsid w:val="00FB7157"/>
    <w:rsid w:val="00FC0314"/>
    <w:rsid w:val="00FC1842"/>
    <w:rsid w:val="00FC347D"/>
    <w:rsid w:val="00FC70DC"/>
    <w:rsid w:val="00FD0BDA"/>
    <w:rsid w:val="00FD0D01"/>
    <w:rsid w:val="00FD3138"/>
    <w:rsid w:val="00FD37DD"/>
    <w:rsid w:val="00FD3B76"/>
    <w:rsid w:val="00FD41C0"/>
    <w:rsid w:val="00FD461E"/>
    <w:rsid w:val="00FD730D"/>
    <w:rsid w:val="00FE0222"/>
    <w:rsid w:val="00FE0597"/>
    <w:rsid w:val="00FE2933"/>
    <w:rsid w:val="00FE4422"/>
    <w:rsid w:val="00FE47D7"/>
    <w:rsid w:val="00FE6211"/>
    <w:rsid w:val="00FE6816"/>
    <w:rsid w:val="00FE7E73"/>
    <w:rsid w:val="00FF5C3C"/>
    <w:rsid w:val="00FF6913"/>
    <w:rsid w:val="00FF6946"/>
    <w:rsid w:val="00FF79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FA6A8"/>
  <w15:docId w15:val="{63928BE8-21FF-4BAC-ADDD-3F75983D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6E19B6"/>
    <w:pPr>
      <w:spacing w:after="0" w:line="240" w:lineRule="auto"/>
      <w:ind w:left="0"/>
    </w:pPr>
    <w:rPr>
      <w:rFonts w:ascii="Times New Roman" w:eastAsia="Times New Roman" w:hAnsi="Times New Roman" w:cs="Times New Roman"/>
      <w:sz w:val="24"/>
      <w:szCs w:val="24"/>
      <w:lang w:val="hu-HU" w:eastAsia="hu-HU" w:bidi="ar-SA"/>
    </w:rPr>
  </w:style>
  <w:style w:type="paragraph" w:styleId="Cmsor1">
    <w:name w:val="heading 1"/>
    <w:basedOn w:val="Norml"/>
    <w:next w:val="Norml"/>
    <w:link w:val="Cmsor1Char"/>
    <w:uiPriority w:val="9"/>
    <w:qFormat/>
    <w:rsid w:val="002B2F25"/>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Cmsor2">
    <w:name w:val="heading 2"/>
    <w:basedOn w:val="Norml"/>
    <w:next w:val="Norml"/>
    <w:link w:val="Cmsor2Char"/>
    <w:uiPriority w:val="9"/>
    <w:unhideWhenUsed/>
    <w:qFormat/>
    <w:rsid w:val="002B2F25"/>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Cmsor3">
    <w:name w:val="heading 3"/>
    <w:basedOn w:val="Norml"/>
    <w:next w:val="Norml"/>
    <w:link w:val="Cmsor3Char"/>
    <w:uiPriority w:val="9"/>
    <w:semiHidden/>
    <w:unhideWhenUsed/>
    <w:qFormat/>
    <w:rsid w:val="002B2F25"/>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Cmsor4">
    <w:name w:val="heading 4"/>
    <w:basedOn w:val="Norml"/>
    <w:next w:val="Norml"/>
    <w:link w:val="Cmsor4Char"/>
    <w:uiPriority w:val="9"/>
    <w:semiHidden/>
    <w:unhideWhenUsed/>
    <w:qFormat/>
    <w:rsid w:val="002B2F25"/>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Cmsor5">
    <w:name w:val="heading 5"/>
    <w:basedOn w:val="Norml"/>
    <w:next w:val="Norml"/>
    <w:link w:val="Cmsor5Char"/>
    <w:uiPriority w:val="9"/>
    <w:semiHidden/>
    <w:unhideWhenUsed/>
    <w:qFormat/>
    <w:rsid w:val="002B2F25"/>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Cmsor6">
    <w:name w:val="heading 6"/>
    <w:basedOn w:val="Norml"/>
    <w:next w:val="Norml"/>
    <w:link w:val="Cmsor6Char"/>
    <w:uiPriority w:val="9"/>
    <w:semiHidden/>
    <w:unhideWhenUsed/>
    <w:qFormat/>
    <w:rsid w:val="002B2F2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Cmsor7">
    <w:name w:val="heading 7"/>
    <w:basedOn w:val="Norml"/>
    <w:next w:val="Norml"/>
    <w:link w:val="Cmsor7Char"/>
    <w:uiPriority w:val="9"/>
    <w:semiHidden/>
    <w:unhideWhenUsed/>
    <w:qFormat/>
    <w:rsid w:val="002B2F25"/>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Cmsor8">
    <w:name w:val="heading 8"/>
    <w:basedOn w:val="Norml"/>
    <w:next w:val="Norml"/>
    <w:link w:val="Cmsor8Char"/>
    <w:uiPriority w:val="9"/>
    <w:semiHidden/>
    <w:unhideWhenUsed/>
    <w:qFormat/>
    <w:rsid w:val="002B2F25"/>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Cmsor9">
    <w:name w:val="heading 9"/>
    <w:basedOn w:val="Norml"/>
    <w:next w:val="Norml"/>
    <w:link w:val="Cmsor9Char"/>
    <w:uiPriority w:val="9"/>
    <w:semiHidden/>
    <w:unhideWhenUsed/>
    <w:qFormat/>
    <w:rsid w:val="002B2F25"/>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B2F25"/>
    <w:rPr>
      <w:rFonts w:asciiTheme="majorHAnsi" w:eastAsiaTheme="majorEastAsia" w:hAnsiTheme="majorHAnsi" w:cstheme="majorBidi"/>
      <w:smallCaps/>
      <w:color w:val="0F243E" w:themeColor="text2" w:themeShade="7F"/>
      <w:spacing w:val="20"/>
      <w:sz w:val="32"/>
      <w:szCs w:val="32"/>
    </w:rPr>
  </w:style>
  <w:style w:type="character" w:customStyle="1" w:styleId="Cmsor2Char">
    <w:name w:val="Címsor 2 Char"/>
    <w:basedOn w:val="Bekezdsalapbettpusa"/>
    <w:link w:val="Cmsor2"/>
    <w:uiPriority w:val="99"/>
    <w:rsid w:val="002B2F25"/>
    <w:rPr>
      <w:rFonts w:asciiTheme="majorHAnsi" w:eastAsiaTheme="majorEastAsia" w:hAnsiTheme="majorHAnsi" w:cstheme="majorBidi"/>
      <w:smallCaps/>
      <w:color w:val="17365D" w:themeColor="text2" w:themeShade="BF"/>
      <w:spacing w:val="20"/>
      <w:sz w:val="28"/>
      <w:szCs w:val="28"/>
    </w:rPr>
  </w:style>
  <w:style w:type="character" w:customStyle="1" w:styleId="Cmsor3Char">
    <w:name w:val="Címsor 3 Char"/>
    <w:basedOn w:val="Bekezdsalapbettpusa"/>
    <w:link w:val="Cmsor3"/>
    <w:uiPriority w:val="9"/>
    <w:rsid w:val="002B2F25"/>
    <w:rPr>
      <w:rFonts w:asciiTheme="majorHAnsi" w:eastAsiaTheme="majorEastAsia" w:hAnsiTheme="majorHAnsi" w:cstheme="majorBidi"/>
      <w:smallCaps/>
      <w:color w:val="1F497D" w:themeColor="text2"/>
      <w:spacing w:val="20"/>
      <w:sz w:val="24"/>
      <w:szCs w:val="24"/>
    </w:rPr>
  </w:style>
  <w:style w:type="character" w:customStyle="1" w:styleId="Cmsor4Char">
    <w:name w:val="Címsor 4 Char"/>
    <w:basedOn w:val="Bekezdsalapbettpusa"/>
    <w:link w:val="Cmsor4"/>
    <w:uiPriority w:val="9"/>
    <w:semiHidden/>
    <w:rsid w:val="002B2F25"/>
    <w:rPr>
      <w:rFonts w:asciiTheme="majorHAnsi" w:eastAsiaTheme="majorEastAsia" w:hAnsiTheme="majorHAnsi" w:cstheme="majorBidi"/>
      <w:b/>
      <w:bCs/>
      <w:smallCaps/>
      <w:color w:val="3071C3" w:themeColor="text2" w:themeTint="BF"/>
      <w:spacing w:val="20"/>
    </w:rPr>
  </w:style>
  <w:style w:type="character" w:customStyle="1" w:styleId="Cmsor5Char">
    <w:name w:val="Címsor 5 Char"/>
    <w:basedOn w:val="Bekezdsalapbettpusa"/>
    <w:link w:val="Cmsor5"/>
    <w:uiPriority w:val="9"/>
    <w:semiHidden/>
    <w:rsid w:val="002B2F25"/>
    <w:rPr>
      <w:rFonts w:asciiTheme="majorHAnsi" w:eastAsiaTheme="majorEastAsia" w:hAnsiTheme="majorHAnsi" w:cstheme="majorBidi"/>
      <w:smallCaps/>
      <w:color w:val="3071C3" w:themeColor="text2" w:themeTint="BF"/>
      <w:spacing w:val="20"/>
    </w:rPr>
  </w:style>
  <w:style w:type="character" w:customStyle="1" w:styleId="Cmsor6Char">
    <w:name w:val="Címsor 6 Char"/>
    <w:basedOn w:val="Bekezdsalapbettpusa"/>
    <w:link w:val="Cmsor6"/>
    <w:uiPriority w:val="9"/>
    <w:semiHidden/>
    <w:rsid w:val="002B2F25"/>
    <w:rPr>
      <w:rFonts w:asciiTheme="majorHAnsi" w:eastAsiaTheme="majorEastAsia" w:hAnsiTheme="majorHAnsi" w:cstheme="majorBidi"/>
      <w:smallCaps/>
      <w:color w:val="938953" w:themeColor="background2" w:themeShade="7F"/>
      <w:spacing w:val="20"/>
    </w:rPr>
  </w:style>
  <w:style w:type="character" w:customStyle="1" w:styleId="Cmsor7Char">
    <w:name w:val="Címsor 7 Char"/>
    <w:basedOn w:val="Bekezdsalapbettpusa"/>
    <w:link w:val="Cmsor7"/>
    <w:uiPriority w:val="9"/>
    <w:semiHidden/>
    <w:rsid w:val="002B2F25"/>
    <w:rPr>
      <w:rFonts w:asciiTheme="majorHAnsi" w:eastAsiaTheme="majorEastAsia" w:hAnsiTheme="majorHAnsi" w:cstheme="majorBidi"/>
      <w:b/>
      <w:bCs/>
      <w:smallCaps/>
      <w:color w:val="938953" w:themeColor="background2" w:themeShade="7F"/>
      <w:spacing w:val="20"/>
      <w:sz w:val="16"/>
      <w:szCs w:val="16"/>
    </w:rPr>
  </w:style>
  <w:style w:type="character" w:customStyle="1" w:styleId="Cmsor8Char">
    <w:name w:val="Címsor 8 Char"/>
    <w:basedOn w:val="Bekezdsalapbettpusa"/>
    <w:link w:val="Cmsor8"/>
    <w:uiPriority w:val="9"/>
    <w:semiHidden/>
    <w:rsid w:val="002B2F25"/>
    <w:rPr>
      <w:rFonts w:asciiTheme="majorHAnsi" w:eastAsiaTheme="majorEastAsia" w:hAnsiTheme="majorHAnsi" w:cstheme="majorBidi"/>
      <w:b/>
      <w:smallCaps/>
      <w:color w:val="938953" w:themeColor="background2" w:themeShade="7F"/>
      <w:spacing w:val="20"/>
      <w:sz w:val="16"/>
      <w:szCs w:val="16"/>
    </w:rPr>
  </w:style>
  <w:style w:type="character" w:customStyle="1" w:styleId="Cmsor9Char">
    <w:name w:val="Címsor 9 Char"/>
    <w:basedOn w:val="Bekezdsalapbettpusa"/>
    <w:link w:val="Cmsor9"/>
    <w:uiPriority w:val="9"/>
    <w:semiHidden/>
    <w:rsid w:val="002B2F25"/>
    <w:rPr>
      <w:rFonts w:asciiTheme="majorHAnsi" w:eastAsiaTheme="majorEastAsia" w:hAnsiTheme="majorHAnsi" w:cstheme="majorBidi"/>
      <w:smallCaps/>
      <w:color w:val="938953" w:themeColor="background2" w:themeShade="7F"/>
      <w:spacing w:val="20"/>
      <w:sz w:val="16"/>
      <w:szCs w:val="16"/>
    </w:rPr>
  </w:style>
  <w:style w:type="paragraph" w:styleId="Kpalrs">
    <w:name w:val="caption"/>
    <w:basedOn w:val="Norml"/>
    <w:next w:val="Norml"/>
    <w:uiPriority w:val="35"/>
    <w:semiHidden/>
    <w:unhideWhenUsed/>
    <w:qFormat/>
    <w:rsid w:val="002B2F25"/>
    <w:rPr>
      <w:b/>
      <w:bCs/>
      <w:smallCaps/>
      <w:color w:val="1F497D" w:themeColor="text2"/>
      <w:spacing w:val="10"/>
      <w:sz w:val="18"/>
      <w:szCs w:val="18"/>
    </w:rPr>
  </w:style>
  <w:style w:type="paragraph" w:styleId="Cm">
    <w:name w:val="Title"/>
    <w:next w:val="Norml"/>
    <w:link w:val="CmChar"/>
    <w:uiPriority w:val="10"/>
    <w:qFormat/>
    <w:rsid w:val="002B2F2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mChar">
    <w:name w:val="Cím Char"/>
    <w:basedOn w:val="Bekezdsalapbettpusa"/>
    <w:link w:val="Cm"/>
    <w:uiPriority w:val="10"/>
    <w:rsid w:val="002B2F25"/>
    <w:rPr>
      <w:rFonts w:asciiTheme="majorHAnsi" w:eastAsiaTheme="majorEastAsia" w:hAnsiTheme="majorHAnsi" w:cstheme="majorBidi"/>
      <w:smallCaps/>
      <w:color w:val="17365D" w:themeColor="text2" w:themeShade="BF"/>
      <w:spacing w:val="5"/>
      <w:sz w:val="72"/>
      <w:szCs w:val="72"/>
    </w:rPr>
  </w:style>
  <w:style w:type="paragraph" w:styleId="Alcm">
    <w:name w:val="Subtitle"/>
    <w:next w:val="Norml"/>
    <w:link w:val="AlcmChar"/>
    <w:uiPriority w:val="11"/>
    <w:qFormat/>
    <w:rsid w:val="002B2F25"/>
    <w:pPr>
      <w:spacing w:after="600" w:line="240" w:lineRule="auto"/>
      <w:ind w:left="0"/>
    </w:pPr>
    <w:rPr>
      <w:smallCaps/>
      <w:color w:val="938953" w:themeColor="background2" w:themeShade="7F"/>
      <w:spacing w:val="5"/>
      <w:sz w:val="28"/>
      <w:szCs w:val="28"/>
    </w:rPr>
  </w:style>
  <w:style w:type="character" w:customStyle="1" w:styleId="AlcmChar">
    <w:name w:val="Alcím Char"/>
    <w:basedOn w:val="Bekezdsalapbettpusa"/>
    <w:link w:val="Alcm"/>
    <w:uiPriority w:val="11"/>
    <w:rsid w:val="002B2F25"/>
    <w:rPr>
      <w:smallCaps/>
      <w:color w:val="938953" w:themeColor="background2" w:themeShade="7F"/>
      <w:spacing w:val="5"/>
      <w:sz w:val="28"/>
      <w:szCs w:val="28"/>
    </w:rPr>
  </w:style>
  <w:style w:type="character" w:styleId="Kiemels2">
    <w:name w:val="Strong"/>
    <w:uiPriority w:val="22"/>
    <w:qFormat/>
    <w:rsid w:val="002B2F25"/>
    <w:rPr>
      <w:b/>
      <w:bCs/>
      <w:spacing w:val="0"/>
    </w:rPr>
  </w:style>
  <w:style w:type="character" w:styleId="Kiemels">
    <w:name w:val="Emphasis"/>
    <w:qFormat/>
    <w:rsid w:val="002B2F25"/>
    <w:rPr>
      <w:b/>
      <w:bCs/>
      <w:smallCaps/>
      <w:dstrike w:val="0"/>
      <w:color w:val="5A5A5A" w:themeColor="text1" w:themeTint="A5"/>
      <w:spacing w:val="20"/>
      <w:kern w:val="0"/>
      <w:vertAlign w:val="baseline"/>
    </w:rPr>
  </w:style>
  <w:style w:type="paragraph" w:styleId="Nincstrkz">
    <w:name w:val="No Spacing"/>
    <w:basedOn w:val="Norml"/>
    <w:link w:val="NincstrkzChar"/>
    <w:uiPriority w:val="1"/>
    <w:qFormat/>
    <w:rsid w:val="002B2F25"/>
  </w:style>
  <w:style w:type="character" w:customStyle="1" w:styleId="NincstrkzChar">
    <w:name w:val="Nincs térköz Char"/>
    <w:basedOn w:val="Bekezdsalapbettpusa"/>
    <w:link w:val="Nincstrkz"/>
    <w:uiPriority w:val="1"/>
    <w:rsid w:val="002B2F25"/>
    <w:rPr>
      <w:color w:val="5A5A5A" w:themeColor="text1" w:themeTint="A5"/>
    </w:rPr>
  </w:style>
  <w:style w:type="paragraph" w:styleId="Listaszerbekezds">
    <w:name w:val="List Paragraph"/>
    <w:basedOn w:val="Norml"/>
    <w:uiPriority w:val="34"/>
    <w:qFormat/>
    <w:rsid w:val="002B2F25"/>
    <w:pPr>
      <w:ind w:left="720"/>
      <w:contextualSpacing/>
    </w:pPr>
  </w:style>
  <w:style w:type="paragraph" w:styleId="Idzet">
    <w:name w:val="Quote"/>
    <w:basedOn w:val="Norml"/>
    <w:next w:val="Norml"/>
    <w:link w:val="IdzetChar"/>
    <w:uiPriority w:val="29"/>
    <w:qFormat/>
    <w:rsid w:val="002B2F25"/>
    <w:rPr>
      <w:i/>
      <w:iCs/>
    </w:rPr>
  </w:style>
  <w:style w:type="character" w:customStyle="1" w:styleId="IdzetChar">
    <w:name w:val="Idézet Char"/>
    <w:basedOn w:val="Bekezdsalapbettpusa"/>
    <w:link w:val="Idzet"/>
    <w:uiPriority w:val="29"/>
    <w:rsid w:val="002B2F25"/>
    <w:rPr>
      <w:i/>
      <w:iCs/>
      <w:color w:val="5A5A5A" w:themeColor="text1" w:themeTint="A5"/>
      <w:sz w:val="20"/>
      <w:szCs w:val="20"/>
    </w:rPr>
  </w:style>
  <w:style w:type="paragraph" w:styleId="Kiemeltidzet">
    <w:name w:val="Intense Quote"/>
    <w:basedOn w:val="Norml"/>
    <w:next w:val="Norml"/>
    <w:link w:val="KiemeltidzetChar"/>
    <w:uiPriority w:val="30"/>
    <w:qFormat/>
    <w:rsid w:val="002B2F2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KiemeltidzetChar">
    <w:name w:val="Kiemelt idézet Char"/>
    <w:basedOn w:val="Bekezdsalapbettpusa"/>
    <w:link w:val="Kiemeltidzet"/>
    <w:uiPriority w:val="30"/>
    <w:rsid w:val="002B2F25"/>
    <w:rPr>
      <w:rFonts w:asciiTheme="majorHAnsi" w:eastAsiaTheme="majorEastAsia" w:hAnsiTheme="majorHAnsi" w:cstheme="majorBidi"/>
      <w:smallCaps/>
      <w:color w:val="365F91" w:themeColor="accent1" w:themeShade="BF"/>
      <w:sz w:val="20"/>
      <w:szCs w:val="20"/>
    </w:rPr>
  </w:style>
  <w:style w:type="character" w:styleId="Finomkiemels">
    <w:name w:val="Subtle Emphasis"/>
    <w:uiPriority w:val="19"/>
    <w:qFormat/>
    <w:rsid w:val="002B2F25"/>
    <w:rPr>
      <w:smallCaps/>
      <w:dstrike w:val="0"/>
      <w:color w:val="5A5A5A" w:themeColor="text1" w:themeTint="A5"/>
      <w:vertAlign w:val="baseline"/>
    </w:rPr>
  </w:style>
  <w:style w:type="character" w:styleId="Erskiemels">
    <w:name w:val="Intense Emphasis"/>
    <w:uiPriority w:val="21"/>
    <w:qFormat/>
    <w:rsid w:val="002B2F25"/>
    <w:rPr>
      <w:b/>
      <w:bCs/>
      <w:smallCaps/>
      <w:color w:val="4F81BD" w:themeColor="accent1"/>
      <w:spacing w:val="40"/>
    </w:rPr>
  </w:style>
  <w:style w:type="character" w:styleId="Finomhivatkozs">
    <w:name w:val="Subtle Reference"/>
    <w:uiPriority w:val="31"/>
    <w:qFormat/>
    <w:rsid w:val="002B2F25"/>
    <w:rPr>
      <w:rFonts w:asciiTheme="majorHAnsi" w:eastAsiaTheme="majorEastAsia" w:hAnsiTheme="majorHAnsi" w:cstheme="majorBidi"/>
      <w:i/>
      <w:iCs/>
      <w:smallCaps/>
      <w:color w:val="5A5A5A" w:themeColor="text1" w:themeTint="A5"/>
      <w:spacing w:val="20"/>
    </w:rPr>
  </w:style>
  <w:style w:type="character" w:styleId="Ershivatkozs">
    <w:name w:val="Intense Reference"/>
    <w:uiPriority w:val="32"/>
    <w:qFormat/>
    <w:rsid w:val="002B2F25"/>
    <w:rPr>
      <w:rFonts w:asciiTheme="majorHAnsi" w:eastAsiaTheme="majorEastAsia" w:hAnsiTheme="majorHAnsi" w:cstheme="majorBidi"/>
      <w:b/>
      <w:bCs/>
      <w:i/>
      <w:iCs/>
      <w:smallCaps/>
      <w:color w:val="17365D" w:themeColor="text2" w:themeShade="BF"/>
      <w:spacing w:val="20"/>
    </w:rPr>
  </w:style>
  <w:style w:type="character" w:styleId="Knyvcme">
    <w:name w:val="Book Title"/>
    <w:uiPriority w:val="33"/>
    <w:qFormat/>
    <w:rsid w:val="002B2F25"/>
    <w:rPr>
      <w:rFonts w:asciiTheme="majorHAnsi" w:eastAsiaTheme="majorEastAsia" w:hAnsiTheme="majorHAnsi" w:cstheme="majorBidi"/>
      <w:b/>
      <w:bCs/>
      <w:smallCaps/>
      <w:color w:val="17365D" w:themeColor="text2" w:themeShade="BF"/>
      <w:spacing w:val="10"/>
      <w:u w:val="single"/>
    </w:rPr>
  </w:style>
  <w:style w:type="paragraph" w:styleId="Tartalomjegyzkcmsora">
    <w:name w:val="TOC Heading"/>
    <w:basedOn w:val="Cmsor1"/>
    <w:next w:val="Norml"/>
    <w:uiPriority w:val="39"/>
    <w:semiHidden/>
    <w:unhideWhenUsed/>
    <w:qFormat/>
    <w:rsid w:val="002B2F25"/>
    <w:pPr>
      <w:outlineLvl w:val="9"/>
    </w:pPr>
  </w:style>
  <w:style w:type="paragraph" w:styleId="lfej">
    <w:name w:val="header"/>
    <w:basedOn w:val="Norml"/>
    <w:link w:val="lfejChar"/>
    <w:rsid w:val="00E7121D"/>
    <w:pPr>
      <w:tabs>
        <w:tab w:val="center" w:pos="4536"/>
        <w:tab w:val="right" w:pos="9072"/>
      </w:tabs>
    </w:pPr>
  </w:style>
  <w:style w:type="character" w:customStyle="1" w:styleId="lfejChar">
    <w:name w:val="Élőfej Char"/>
    <w:basedOn w:val="Bekezdsalapbettpusa"/>
    <w:link w:val="lfej"/>
    <w:uiPriority w:val="99"/>
    <w:rsid w:val="00E7121D"/>
    <w:rPr>
      <w:rFonts w:ascii="Times New Roman" w:eastAsia="Times New Roman" w:hAnsi="Times New Roman" w:cs="Times New Roman"/>
      <w:sz w:val="24"/>
      <w:szCs w:val="24"/>
      <w:lang w:val="hu-HU" w:eastAsia="hu-HU" w:bidi="ar-SA"/>
    </w:rPr>
  </w:style>
  <w:style w:type="paragraph" w:customStyle="1" w:styleId="Default">
    <w:name w:val="Default"/>
    <w:link w:val="DefaultChar"/>
    <w:rsid w:val="00E7121D"/>
    <w:pPr>
      <w:widowControl w:val="0"/>
      <w:autoSpaceDE w:val="0"/>
      <w:autoSpaceDN w:val="0"/>
      <w:adjustRightInd w:val="0"/>
      <w:spacing w:after="0" w:line="240" w:lineRule="auto"/>
      <w:ind w:left="0"/>
    </w:pPr>
    <w:rPr>
      <w:rFonts w:ascii="Arial" w:eastAsia="Times New Roman" w:hAnsi="Arial" w:cs="Arial"/>
      <w:color w:val="000000"/>
      <w:sz w:val="24"/>
      <w:szCs w:val="24"/>
      <w:lang w:val="hu-HU" w:eastAsia="hu-HU" w:bidi="ar-SA"/>
    </w:rPr>
  </w:style>
  <w:style w:type="character" w:customStyle="1" w:styleId="l6">
    <w:name w:val="l6"/>
    <w:uiPriority w:val="99"/>
    <w:rsid w:val="000B7746"/>
    <w:rPr>
      <w:rFonts w:cs="Times New Roman"/>
    </w:rPr>
  </w:style>
  <w:style w:type="character" w:customStyle="1" w:styleId="apple-converted-space">
    <w:name w:val="apple-converted-space"/>
    <w:basedOn w:val="Bekezdsalapbettpusa"/>
    <w:rsid w:val="00F04B70"/>
  </w:style>
  <w:style w:type="character" w:styleId="Jegyzethivatkozs">
    <w:name w:val="annotation reference"/>
    <w:basedOn w:val="Bekezdsalapbettpusa"/>
    <w:uiPriority w:val="99"/>
    <w:semiHidden/>
    <w:unhideWhenUsed/>
    <w:rsid w:val="002329AA"/>
    <w:rPr>
      <w:sz w:val="16"/>
      <w:szCs w:val="16"/>
    </w:rPr>
  </w:style>
  <w:style w:type="paragraph" w:styleId="Jegyzetszveg">
    <w:name w:val="annotation text"/>
    <w:basedOn w:val="Norml"/>
    <w:link w:val="JegyzetszvegChar"/>
    <w:uiPriority w:val="99"/>
    <w:semiHidden/>
    <w:unhideWhenUsed/>
    <w:rsid w:val="002329AA"/>
    <w:rPr>
      <w:sz w:val="20"/>
      <w:szCs w:val="20"/>
    </w:rPr>
  </w:style>
  <w:style w:type="character" w:customStyle="1" w:styleId="JegyzetszvegChar">
    <w:name w:val="Jegyzetszöveg Char"/>
    <w:basedOn w:val="Bekezdsalapbettpusa"/>
    <w:link w:val="Jegyzetszveg"/>
    <w:uiPriority w:val="99"/>
    <w:semiHidden/>
    <w:rsid w:val="002329AA"/>
    <w:rPr>
      <w:rFonts w:ascii="Times New Roman" w:eastAsia="Times New Roman" w:hAnsi="Times New Roman" w:cs="Times New Roman"/>
      <w:lang w:val="hu-HU" w:eastAsia="hu-HU" w:bidi="ar-SA"/>
    </w:rPr>
  </w:style>
  <w:style w:type="paragraph" w:styleId="Megjegyzstrgya">
    <w:name w:val="annotation subject"/>
    <w:basedOn w:val="Jegyzetszveg"/>
    <w:next w:val="Jegyzetszveg"/>
    <w:link w:val="MegjegyzstrgyaChar"/>
    <w:uiPriority w:val="99"/>
    <w:semiHidden/>
    <w:unhideWhenUsed/>
    <w:rsid w:val="002329AA"/>
    <w:rPr>
      <w:b/>
      <w:bCs/>
    </w:rPr>
  </w:style>
  <w:style w:type="character" w:customStyle="1" w:styleId="MegjegyzstrgyaChar">
    <w:name w:val="Megjegyzés tárgya Char"/>
    <w:basedOn w:val="JegyzetszvegChar"/>
    <w:link w:val="Megjegyzstrgya"/>
    <w:uiPriority w:val="99"/>
    <w:semiHidden/>
    <w:rsid w:val="002329AA"/>
    <w:rPr>
      <w:rFonts w:ascii="Times New Roman" w:eastAsia="Times New Roman" w:hAnsi="Times New Roman" w:cs="Times New Roman"/>
      <w:b/>
      <w:bCs/>
      <w:lang w:val="hu-HU" w:eastAsia="hu-HU" w:bidi="ar-SA"/>
    </w:rPr>
  </w:style>
  <w:style w:type="paragraph" w:styleId="Buborkszveg">
    <w:name w:val="Balloon Text"/>
    <w:basedOn w:val="Norml"/>
    <w:link w:val="BuborkszvegChar"/>
    <w:uiPriority w:val="99"/>
    <w:semiHidden/>
    <w:unhideWhenUsed/>
    <w:rsid w:val="002329AA"/>
    <w:rPr>
      <w:rFonts w:ascii="Tahoma" w:hAnsi="Tahoma" w:cs="Tahoma"/>
      <w:sz w:val="16"/>
      <w:szCs w:val="16"/>
    </w:rPr>
  </w:style>
  <w:style w:type="character" w:customStyle="1" w:styleId="BuborkszvegChar">
    <w:name w:val="Buborékszöveg Char"/>
    <w:basedOn w:val="Bekezdsalapbettpusa"/>
    <w:link w:val="Buborkszveg"/>
    <w:uiPriority w:val="99"/>
    <w:semiHidden/>
    <w:rsid w:val="002329AA"/>
    <w:rPr>
      <w:rFonts w:ascii="Tahoma" w:eastAsia="Times New Roman" w:hAnsi="Tahoma" w:cs="Tahoma"/>
      <w:sz w:val="16"/>
      <w:szCs w:val="16"/>
      <w:lang w:val="hu-HU" w:eastAsia="hu-HU" w:bidi="ar-SA"/>
    </w:rPr>
  </w:style>
  <w:style w:type="table" w:styleId="Rcsostblzat">
    <w:name w:val="Table Grid"/>
    <w:basedOn w:val="Normltblzat"/>
    <w:uiPriority w:val="59"/>
    <w:rsid w:val="0006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4B2F87"/>
    <w:pPr>
      <w:tabs>
        <w:tab w:val="center" w:pos="4536"/>
        <w:tab w:val="right" w:pos="9072"/>
      </w:tabs>
    </w:pPr>
  </w:style>
  <w:style w:type="character" w:customStyle="1" w:styleId="llbChar">
    <w:name w:val="Élőláb Char"/>
    <w:basedOn w:val="Bekezdsalapbettpusa"/>
    <w:link w:val="llb"/>
    <w:uiPriority w:val="99"/>
    <w:rsid w:val="004B2F87"/>
    <w:rPr>
      <w:rFonts w:ascii="Times New Roman" w:eastAsia="Times New Roman" w:hAnsi="Times New Roman" w:cs="Times New Roman"/>
      <w:sz w:val="24"/>
      <w:szCs w:val="24"/>
      <w:lang w:val="hu-HU" w:eastAsia="hu-HU" w:bidi="ar-SA"/>
    </w:rPr>
  </w:style>
  <w:style w:type="paragraph" w:customStyle="1" w:styleId="Char">
    <w:name w:val="Char"/>
    <w:basedOn w:val="Norml"/>
    <w:rsid w:val="00E61C5A"/>
    <w:pPr>
      <w:spacing w:after="160" w:line="240" w:lineRule="exact"/>
    </w:pPr>
    <w:rPr>
      <w:rFonts w:ascii="Verdana" w:hAnsi="Verdana"/>
      <w:sz w:val="20"/>
      <w:szCs w:val="20"/>
      <w:lang w:val="en-US" w:eastAsia="en-US"/>
    </w:rPr>
  </w:style>
  <w:style w:type="paragraph" w:customStyle="1" w:styleId="trgycim">
    <w:name w:val="tárgycim"/>
    <w:basedOn w:val="Norml"/>
    <w:link w:val="trgycimChar"/>
    <w:qFormat/>
    <w:rsid w:val="00766A63"/>
    <w:pPr>
      <w:keepNext/>
      <w:spacing w:before="240" w:line="276" w:lineRule="auto"/>
      <w:outlineLvl w:val="2"/>
    </w:pPr>
    <w:rPr>
      <w:b/>
      <w:bCs/>
    </w:rPr>
  </w:style>
  <w:style w:type="paragraph" w:customStyle="1" w:styleId="cim">
    <w:name w:val="cim"/>
    <w:basedOn w:val="Default"/>
    <w:link w:val="cimChar"/>
    <w:qFormat/>
    <w:rsid w:val="00766A63"/>
    <w:pPr>
      <w:numPr>
        <w:numId w:val="1"/>
      </w:numPr>
      <w:jc w:val="center"/>
    </w:pPr>
    <w:rPr>
      <w:rFonts w:ascii="Times New Roman" w:hAnsi="Times New Roman" w:cs="Times New Roman"/>
      <w:b/>
      <w:sz w:val="28"/>
      <w:szCs w:val="28"/>
    </w:rPr>
  </w:style>
  <w:style w:type="character" w:customStyle="1" w:styleId="trgycimChar">
    <w:name w:val="tárgycim Char"/>
    <w:basedOn w:val="Bekezdsalapbettpusa"/>
    <w:link w:val="trgycim"/>
    <w:rsid w:val="00766A63"/>
    <w:rPr>
      <w:rFonts w:ascii="Times New Roman" w:eastAsia="Times New Roman" w:hAnsi="Times New Roman" w:cs="Times New Roman"/>
      <w:b/>
      <w:bCs/>
      <w:sz w:val="24"/>
      <w:szCs w:val="24"/>
      <w:lang w:val="hu-HU" w:eastAsia="hu-HU" w:bidi="ar-SA"/>
    </w:rPr>
  </w:style>
  <w:style w:type="paragraph" w:customStyle="1" w:styleId="cim2">
    <w:name w:val="cim2"/>
    <w:basedOn w:val="Norml"/>
    <w:link w:val="cim2Char"/>
    <w:qFormat/>
    <w:rsid w:val="00766A63"/>
    <w:pPr>
      <w:keepNext/>
      <w:tabs>
        <w:tab w:val="num" w:pos="720"/>
      </w:tabs>
      <w:suppressAutoHyphens/>
      <w:spacing w:after="480" w:line="276" w:lineRule="auto"/>
      <w:jc w:val="center"/>
      <w:outlineLvl w:val="0"/>
    </w:pPr>
    <w:rPr>
      <w:rFonts w:eastAsia="Calibri"/>
      <w:b/>
      <w:bCs/>
      <w:kern w:val="32"/>
    </w:rPr>
  </w:style>
  <w:style w:type="character" w:customStyle="1" w:styleId="DefaultChar">
    <w:name w:val="Default Char"/>
    <w:basedOn w:val="Bekezdsalapbettpusa"/>
    <w:link w:val="Default"/>
    <w:rsid w:val="00766A63"/>
    <w:rPr>
      <w:rFonts w:ascii="Arial" w:eastAsia="Times New Roman" w:hAnsi="Arial" w:cs="Arial"/>
      <w:color w:val="000000"/>
      <w:sz w:val="24"/>
      <w:szCs w:val="24"/>
      <w:lang w:val="hu-HU" w:eastAsia="hu-HU" w:bidi="ar-SA"/>
    </w:rPr>
  </w:style>
  <w:style w:type="character" w:customStyle="1" w:styleId="cimChar">
    <w:name w:val="cim Char"/>
    <w:basedOn w:val="DefaultChar"/>
    <w:link w:val="cim"/>
    <w:rsid w:val="00766A63"/>
    <w:rPr>
      <w:rFonts w:ascii="Times New Roman" w:eastAsia="Times New Roman" w:hAnsi="Times New Roman" w:cs="Times New Roman"/>
      <w:b/>
      <w:color w:val="000000"/>
      <w:sz w:val="28"/>
      <w:szCs w:val="28"/>
      <w:lang w:val="hu-HU" w:eastAsia="hu-HU" w:bidi="ar-SA"/>
    </w:rPr>
  </w:style>
  <w:style w:type="paragraph" w:customStyle="1" w:styleId="cimujabb">
    <w:name w:val="cimujabb"/>
    <w:basedOn w:val="Norml"/>
    <w:link w:val="cimujabbChar"/>
    <w:qFormat/>
    <w:rsid w:val="00766A63"/>
    <w:pPr>
      <w:suppressAutoHyphens/>
    </w:pPr>
    <w:rPr>
      <w:rFonts w:eastAsia="Calibri"/>
      <w:b/>
      <w:sz w:val="28"/>
      <w:szCs w:val="28"/>
    </w:rPr>
  </w:style>
  <w:style w:type="character" w:customStyle="1" w:styleId="cim2Char">
    <w:name w:val="cim2 Char"/>
    <w:basedOn w:val="Bekezdsalapbettpusa"/>
    <w:link w:val="cim2"/>
    <w:rsid w:val="00766A63"/>
    <w:rPr>
      <w:rFonts w:ascii="Times New Roman" w:eastAsia="Calibri" w:hAnsi="Times New Roman" w:cs="Times New Roman"/>
      <w:b/>
      <w:bCs/>
      <w:kern w:val="32"/>
      <w:sz w:val="24"/>
      <w:szCs w:val="24"/>
      <w:lang w:val="hu-HU" w:eastAsia="hu-HU" w:bidi="ar-SA"/>
    </w:rPr>
  </w:style>
  <w:style w:type="paragraph" w:styleId="TJ1">
    <w:name w:val="toc 1"/>
    <w:basedOn w:val="Norml"/>
    <w:next w:val="Norml"/>
    <w:autoRedefine/>
    <w:uiPriority w:val="39"/>
    <w:unhideWhenUsed/>
    <w:rsid w:val="00766A63"/>
    <w:pPr>
      <w:tabs>
        <w:tab w:val="left" w:pos="440"/>
        <w:tab w:val="right" w:leader="dot" w:pos="9062"/>
      </w:tabs>
      <w:spacing w:after="100"/>
      <w:jc w:val="center"/>
    </w:pPr>
    <w:rPr>
      <w:sz w:val="28"/>
    </w:rPr>
  </w:style>
  <w:style w:type="character" w:customStyle="1" w:styleId="cimujabbChar">
    <w:name w:val="cimujabb Char"/>
    <w:basedOn w:val="Bekezdsalapbettpusa"/>
    <w:link w:val="cimujabb"/>
    <w:rsid w:val="00766A63"/>
    <w:rPr>
      <w:rFonts w:ascii="Times New Roman" w:eastAsia="Calibri" w:hAnsi="Times New Roman" w:cs="Times New Roman"/>
      <w:b/>
      <w:sz w:val="28"/>
      <w:szCs w:val="28"/>
      <w:lang w:val="hu-HU" w:eastAsia="hu-HU" w:bidi="ar-SA"/>
    </w:rPr>
  </w:style>
  <w:style w:type="paragraph" w:styleId="TJ2">
    <w:name w:val="toc 2"/>
    <w:basedOn w:val="Norml"/>
    <w:next w:val="Norml"/>
    <w:autoRedefine/>
    <w:uiPriority w:val="39"/>
    <w:unhideWhenUsed/>
    <w:rsid w:val="00766A63"/>
    <w:pPr>
      <w:spacing w:after="100"/>
      <w:ind w:left="240"/>
    </w:pPr>
  </w:style>
  <w:style w:type="character" w:styleId="Hiperhivatkozs">
    <w:name w:val="Hyperlink"/>
    <w:basedOn w:val="Bekezdsalapbettpusa"/>
    <w:uiPriority w:val="99"/>
    <w:unhideWhenUsed/>
    <w:rsid w:val="00766A63"/>
    <w:rPr>
      <w:color w:val="0000FF" w:themeColor="hyperlink"/>
      <w:u w:val="single"/>
    </w:rPr>
  </w:style>
  <w:style w:type="paragraph" w:styleId="Szvegtrzs">
    <w:name w:val="Body Text"/>
    <w:basedOn w:val="Norml"/>
    <w:link w:val="SzvegtrzsChar"/>
    <w:rsid w:val="00597C15"/>
    <w:pPr>
      <w:spacing w:after="120"/>
    </w:pPr>
  </w:style>
  <w:style w:type="character" w:customStyle="1" w:styleId="SzvegtrzsChar">
    <w:name w:val="Szövegtörzs Char"/>
    <w:basedOn w:val="Bekezdsalapbettpusa"/>
    <w:link w:val="Szvegtrzs"/>
    <w:rsid w:val="00597C15"/>
    <w:rPr>
      <w:rFonts w:ascii="Times New Roman" w:eastAsia="Times New Roman" w:hAnsi="Times New Roman" w:cs="Times New Roman"/>
      <w:sz w:val="24"/>
      <w:szCs w:val="24"/>
      <w:lang w:val="hu-HU" w:eastAsia="hu-HU" w:bidi="ar-SA"/>
    </w:rPr>
  </w:style>
  <w:style w:type="character" w:customStyle="1" w:styleId="style21">
    <w:name w:val="style21"/>
    <w:uiPriority w:val="99"/>
    <w:rsid w:val="004808CE"/>
    <w:rPr>
      <w:sz w:val="24"/>
    </w:rPr>
  </w:style>
  <w:style w:type="paragraph" w:styleId="TJ3">
    <w:name w:val="toc 3"/>
    <w:basedOn w:val="Norml"/>
    <w:next w:val="Norml"/>
    <w:autoRedefine/>
    <w:uiPriority w:val="39"/>
    <w:unhideWhenUsed/>
    <w:rsid w:val="00C63D57"/>
    <w:pPr>
      <w:spacing w:after="100"/>
      <w:ind w:left="480"/>
    </w:pPr>
  </w:style>
  <w:style w:type="character" w:styleId="Feloldatlanmegemlts">
    <w:name w:val="Unresolved Mention"/>
    <w:basedOn w:val="Bekezdsalapbettpusa"/>
    <w:uiPriority w:val="99"/>
    <w:semiHidden/>
    <w:unhideWhenUsed/>
    <w:rsid w:val="00C65E20"/>
    <w:rPr>
      <w:color w:val="605E5C"/>
      <w:shd w:val="clear" w:color="auto" w:fill="E1DFDD"/>
    </w:rPr>
  </w:style>
  <w:style w:type="paragraph" w:customStyle="1" w:styleId="Norml0">
    <w:name w:val="Norml"/>
    <w:rsid w:val="00711F28"/>
    <w:pPr>
      <w:suppressAutoHyphens/>
      <w:autoSpaceDE w:val="0"/>
      <w:spacing w:after="0" w:line="240" w:lineRule="auto"/>
      <w:ind w:left="0"/>
    </w:pPr>
    <w:rPr>
      <w:rFonts w:ascii="MS Sans Serif" w:eastAsia="Times New Roman" w:hAnsi="MS Sans Serif" w:cs="MS Sans Serif"/>
      <w:sz w:val="24"/>
      <w:szCs w:val="24"/>
      <w:lang w:val="hu-H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9348">
      <w:bodyDiv w:val="1"/>
      <w:marLeft w:val="0"/>
      <w:marRight w:val="0"/>
      <w:marTop w:val="0"/>
      <w:marBottom w:val="0"/>
      <w:divBdr>
        <w:top w:val="none" w:sz="0" w:space="0" w:color="auto"/>
        <w:left w:val="none" w:sz="0" w:space="0" w:color="auto"/>
        <w:bottom w:val="none" w:sz="0" w:space="0" w:color="auto"/>
        <w:right w:val="none" w:sz="0" w:space="0" w:color="auto"/>
      </w:divBdr>
    </w:div>
    <w:div w:id="190609857">
      <w:bodyDiv w:val="1"/>
      <w:marLeft w:val="0"/>
      <w:marRight w:val="0"/>
      <w:marTop w:val="0"/>
      <w:marBottom w:val="0"/>
      <w:divBdr>
        <w:top w:val="none" w:sz="0" w:space="0" w:color="auto"/>
        <w:left w:val="none" w:sz="0" w:space="0" w:color="auto"/>
        <w:bottom w:val="none" w:sz="0" w:space="0" w:color="auto"/>
        <w:right w:val="none" w:sz="0" w:space="0" w:color="auto"/>
      </w:divBdr>
      <w:divsChild>
        <w:div w:id="1644694112">
          <w:marLeft w:val="0"/>
          <w:marRight w:val="0"/>
          <w:marTop w:val="0"/>
          <w:marBottom w:val="0"/>
          <w:divBdr>
            <w:top w:val="none" w:sz="0" w:space="0" w:color="auto"/>
            <w:left w:val="none" w:sz="0" w:space="0" w:color="auto"/>
            <w:bottom w:val="none" w:sz="0" w:space="0" w:color="auto"/>
            <w:right w:val="none" w:sz="0" w:space="0" w:color="auto"/>
          </w:divBdr>
          <w:divsChild>
            <w:div w:id="310447407">
              <w:marLeft w:val="0"/>
              <w:marRight w:val="0"/>
              <w:marTop w:val="0"/>
              <w:marBottom w:val="0"/>
              <w:divBdr>
                <w:top w:val="none" w:sz="0" w:space="0" w:color="auto"/>
                <w:left w:val="none" w:sz="0" w:space="0" w:color="auto"/>
                <w:bottom w:val="none" w:sz="0" w:space="0" w:color="auto"/>
                <w:right w:val="none" w:sz="0" w:space="0" w:color="auto"/>
              </w:divBdr>
            </w:div>
          </w:divsChild>
        </w:div>
        <w:div w:id="2093113428">
          <w:marLeft w:val="0"/>
          <w:marRight w:val="0"/>
          <w:marTop w:val="0"/>
          <w:marBottom w:val="0"/>
          <w:divBdr>
            <w:top w:val="none" w:sz="0" w:space="0" w:color="auto"/>
            <w:left w:val="none" w:sz="0" w:space="0" w:color="auto"/>
            <w:bottom w:val="none" w:sz="0" w:space="0" w:color="auto"/>
            <w:right w:val="none" w:sz="0" w:space="0" w:color="auto"/>
          </w:divBdr>
          <w:divsChild>
            <w:div w:id="844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186">
      <w:bodyDiv w:val="1"/>
      <w:marLeft w:val="0"/>
      <w:marRight w:val="0"/>
      <w:marTop w:val="0"/>
      <w:marBottom w:val="0"/>
      <w:divBdr>
        <w:top w:val="none" w:sz="0" w:space="0" w:color="auto"/>
        <w:left w:val="none" w:sz="0" w:space="0" w:color="auto"/>
        <w:bottom w:val="none" w:sz="0" w:space="0" w:color="auto"/>
        <w:right w:val="none" w:sz="0" w:space="0" w:color="auto"/>
      </w:divBdr>
    </w:div>
    <w:div w:id="238634680">
      <w:bodyDiv w:val="1"/>
      <w:marLeft w:val="0"/>
      <w:marRight w:val="0"/>
      <w:marTop w:val="0"/>
      <w:marBottom w:val="0"/>
      <w:divBdr>
        <w:top w:val="none" w:sz="0" w:space="0" w:color="auto"/>
        <w:left w:val="none" w:sz="0" w:space="0" w:color="auto"/>
        <w:bottom w:val="none" w:sz="0" w:space="0" w:color="auto"/>
        <w:right w:val="none" w:sz="0" w:space="0" w:color="auto"/>
      </w:divBdr>
    </w:div>
    <w:div w:id="267398818">
      <w:bodyDiv w:val="1"/>
      <w:marLeft w:val="0"/>
      <w:marRight w:val="0"/>
      <w:marTop w:val="0"/>
      <w:marBottom w:val="0"/>
      <w:divBdr>
        <w:top w:val="none" w:sz="0" w:space="0" w:color="auto"/>
        <w:left w:val="none" w:sz="0" w:space="0" w:color="auto"/>
        <w:bottom w:val="none" w:sz="0" w:space="0" w:color="auto"/>
        <w:right w:val="none" w:sz="0" w:space="0" w:color="auto"/>
      </w:divBdr>
    </w:div>
    <w:div w:id="367340610">
      <w:bodyDiv w:val="1"/>
      <w:marLeft w:val="0"/>
      <w:marRight w:val="0"/>
      <w:marTop w:val="0"/>
      <w:marBottom w:val="0"/>
      <w:divBdr>
        <w:top w:val="none" w:sz="0" w:space="0" w:color="auto"/>
        <w:left w:val="none" w:sz="0" w:space="0" w:color="auto"/>
        <w:bottom w:val="none" w:sz="0" w:space="0" w:color="auto"/>
        <w:right w:val="none" w:sz="0" w:space="0" w:color="auto"/>
      </w:divBdr>
    </w:div>
    <w:div w:id="450132638">
      <w:bodyDiv w:val="1"/>
      <w:marLeft w:val="0"/>
      <w:marRight w:val="0"/>
      <w:marTop w:val="0"/>
      <w:marBottom w:val="0"/>
      <w:divBdr>
        <w:top w:val="none" w:sz="0" w:space="0" w:color="auto"/>
        <w:left w:val="none" w:sz="0" w:space="0" w:color="auto"/>
        <w:bottom w:val="none" w:sz="0" w:space="0" w:color="auto"/>
        <w:right w:val="none" w:sz="0" w:space="0" w:color="auto"/>
      </w:divBdr>
    </w:div>
    <w:div w:id="497158085">
      <w:bodyDiv w:val="1"/>
      <w:marLeft w:val="0"/>
      <w:marRight w:val="0"/>
      <w:marTop w:val="0"/>
      <w:marBottom w:val="0"/>
      <w:divBdr>
        <w:top w:val="none" w:sz="0" w:space="0" w:color="auto"/>
        <w:left w:val="none" w:sz="0" w:space="0" w:color="auto"/>
        <w:bottom w:val="none" w:sz="0" w:space="0" w:color="auto"/>
        <w:right w:val="none" w:sz="0" w:space="0" w:color="auto"/>
      </w:divBdr>
    </w:div>
    <w:div w:id="520166390">
      <w:bodyDiv w:val="1"/>
      <w:marLeft w:val="0"/>
      <w:marRight w:val="0"/>
      <w:marTop w:val="0"/>
      <w:marBottom w:val="0"/>
      <w:divBdr>
        <w:top w:val="none" w:sz="0" w:space="0" w:color="auto"/>
        <w:left w:val="none" w:sz="0" w:space="0" w:color="auto"/>
        <w:bottom w:val="none" w:sz="0" w:space="0" w:color="auto"/>
        <w:right w:val="none" w:sz="0" w:space="0" w:color="auto"/>
      </w:divBdr>
    </w:div>
    <w:div w:id="624849077">
      <w:bodyDiv w:val="1"/>
      <w:marLeft w:val="0"/>
      <w:marRight w:val="0"/>
      <w:marTop w:val="0"/>
      <w:marBottom w:val="0"/>
      <w:divBdr>
        <w:top w:val="none" w:sz="0" w:space="0" w:color="auto"/>
        <w:left w:val="none" w:sz="0" w:space="0" w:color="auto"/>
        <w:bottom w:val="none" w:sz="0" w:space="0" w:color="auto"/>
        <w:right w:val="none" w:sz="0" w:space="0" w:color="auto"/>
      </w:divBdr>
    </w:div>
    <w:div w:id="724639653">
      <w:bodyDiv w:val="1"/>
      <w:marLeft w:val="0"/>
      <w:marRight w:val="0"/>
      <w:marTop w:val="0"/>
      <w:marBottom w:val="0"/>
      <w:divBdr>
        <w:top w:val="none" w:sz="0" w:space="0" w:color="auto"/>
        <w:left w:val="none" w:sz="0" w:space="0" w:color="auto"/>
        <w:bottom w:val="none" w:sz="0" w:space="0" w:color="auto"/>
        <w:right w:val="none" w:sz="0" w:space="0" w:color="auto"/>
      </w:divBdr>
    </w:div>
    <w:div w:id="873922954">
      <w:bodyDiv w:val="1"/>
      <w:marLeft w:val="0"/>
      <w:marRight w:val="0"/>
      <w:marTop w:val="0"/>
      <w:marBottom w:val="0"/>
      <w:divBdr>
        <w:top w:val="none" w:sz="0" w:space="0" w:color="auto"/>
        <w:left w:val="none" w:sz="0" w:space="0" w:color="auto"/>
        <w:bottom w:val="none" w:sz="0" w:space="0" w:color="auto"/>
        <w:right w:val="none" w:sz="0" w:space="0" w:color="auto"/>
      </w:divBdr>
    </w:div>
    <w:div w:id="947154301">
      <w:bodyDiv w:val="1"/>
      <w:marLeft w:val="0"/>
      <w:marRight w:val="0"/>
      <w:marTop w:val="0"/>
      <w:marBottom w:val="0"/>
      <w:divBdr>
        <w:top w:val="none" w:sz="0" w:space="0" w:color="auto"/>
        <w:left w:val="none" w:sz="0" w:space="0" w:color="auto"/>
        <w:bottom w:val="none" w:sz="0" w:space="0" w:color="auto"/>
        <w:right w:val="none" w:sz="0" w:space="0" w:color="auto"/>
      </w:divBdr>
    </w:div>
    <w:div w:id="1234854877">
      <w:bodyDiv w:val="1"/>
      <w:marLeft w:val="0"/>
      <w:marRight w:val="0"/>
      <w:marTop w:val="0"/>
      <w:marBottom w:val="0"/>
      <w:divBdr>
        <w:top w:val="none" w:sz="0" w:space="0" w:color="auto"/>
        <w:left w:val="none" w:sz="0" w:space="0" w:color="auto"/>
        <w:bottom w:val="none" w:sz="0" w:space="0" w:color="auto"/>
        <w:right w:val="none" w:sz="0" w:space="0" w:color="auto"/>
      </w:divBdr>
    </w:div>
    <w:div w:id="1305818274">
      <w:bodyDiv w:val="1"/>
      <w:marLeft w:val="0"/>
      <w:marRight w:val="0"/>
      <w:marTop w:val="0"/>
      <w:marBottom w:val="0"/>
      <w:divBdr>
        <w:top w:val="none" w:sz="0" w:space="0" w:color="auto"/>
        <w:left w:val="none" w:sz="0" w:space="0" w:color="auto"/>
        <w:bottom w:val="none" w:sz="0" w:space="0" w:color="auto"/>
        <w:right w:val="none" w:sz="0" w:space="0" w:color="auto"/>
      </w:divBdr>
    </w:div>
    <w:div w:id="1414008309">
      <w:bodyDiv w:val="1"/>
      <w:marLeft w:val="0"/>
      <w:marRight w:val="0"/>
      <w:marTop w:val="0"/>
      <w:marBottom w:val="0"/>
      <w:divBdr>
        <w:top w:val="none" w:sz="0" w:space="0" w:color="auto"/>
        <w:left w:val="none" w:sz="0" w:space="0" w:color="auto"/>
        <w:bottom w:val="none" w:sz="0" w:space="0" w:color="auto"/>
        <w:right w:val="none" w:sz="0" w:space="0" w:color="auto"/>
      </w:divBdr>
    </w:div>
    <w:div w:id="1421637355">
      <w:bodyDiv w:val="1"/>
      <w:marLeft w:val="0"/>
      <w:marRight w:val="0"/>
      <w:marTop w:val="0"/>
      <w:marBottom w:val="0"/>
      <w:divBdr>
        <w:top w:val="none" w:sz="0" w:space="0" w:color="auto"/>
        <w:left w:val="none" w:sz="0" w:space="0" w:color="auto"/>
        <w:bottom w:val="none" w:sz="0" w:space="0" w:color="auto"/>
        <w:right w:val="none" w:sz="0" w:space="0" w:color="auto"/>
      </w:divBdr>
    </w:div>
    <w:div w:id="1424379676">
      <w:bodyDiv w:val="1"/>
      <w:marLeft w:val="0"/>
      <w:marRight w:val="0"/>
      <w:marTop w:val="0"/>
      <w:marBottom w:val="0"/>
      <w:divBdr>
        <w:top w:val="none" w:sz="0" w:space="0" w:color="auto"/>
        <w:left w:val="none" w:sz="0" w:space="0" w:color="auto"/>
        <w:bottom w:val="none" w:sz="0" w:space="0" w:color="auto"/>
        <w:right w:val="none" w:sz="0" w:space="0" w:color="auto"/>
      </w:divBdr>
    </w:div>
    <w:div w:id="1719544859">
      <w:bodyDiv w:val="1"/>
      <w:marLeft w:val="0"/>
      <w:marRight w:val="0"/>
      <w:marTop w:val="0"/>
      <w:marBottom w:val="0"/>
      <w:divBdr>
        <w:top w:val="none" w:sz="0" w:space="0" w:color="auto"/>
        <w:left w:val="none" w:sz="0" w:space="0" w:color="auto"/>
        <w:bottom w:val="none" w:sz="0" w:space="0" w:color="auto"/>
        <w:right w:val="none" w:sz="0" w:space="0" w:color="auto"/>
      </w:divBdr>
      <w:divsChild>
        <w:div w:id="1890266701">
          <w:marLeft w:val="0"/>
          <w:marRight w:val="0"/>
          <w:marTop w:val="0"/>
          <w:marBottom w:val="0"/>
          <w:divBdr>
            <w:top w:val="none" w:sz="0" w:space="0" w:color="auto"/>
            <w:left w:val="none" w:sz="0" w:space="0" w:color="auto"/>
            <w:bottom w:val="none" w:sz="0" w:space="0" w:color="auto"/>
            <w:right w:val="none" w:sz="0" w:space="0" w:color="auto"/>
          </w:divBdr>
        </w:div>
      </w:divsChild>
    </w:div>
    <w:div w:id="19862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konyvtar.hu/hu/tartalom/tamop412A/2011-0035_adatbiztonsag_adatvedel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nkonyvtar.hu/hu/tartalom/tamop412A/2011-0035_informatikai_rendszerek_tesztele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ACF8-FC41-43D9-9688-2EDCF41B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5103</Words>
  <Characters>35211</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andiqster</dc:creator>
  <cp:lastModifiedBy>Lászlóné Kenyeres Krisztina</cp:lastModifiedBy>
  <cp:revision>2</cp:revision>
  <cp:lastPrinted>2014-05-12T12:50:00Z</cp:lastPrinted>
  <dcterms:created xsi:type="dcterms:W3CDTF">2020-05-21T08:46:00Z</dcterms:created>
  <dcterms:modified xsi:type="dcterms:W3CDTF">2020-05-21T08:46:00Z</dcterms:modified>
</cp:coreProperties>
</file>